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30" w:rsidRDefault="00B26C30" w:rsidP="00B26C30">
      <w:pPr>
        <w:jc w:val="center"/>
        <w:rPr>
          <w:rFonts w:ascii="Times New Roman" w:hAnsi="Times New Roman"/>
          <w:b/>
          <w:bCs/>
          <w:szCs w:val="24"/>
          <w:lang w:val="sk-SK"/>
        </w:rPr>
      </w:pPr>
      <w:r>
        <w:rPr>
          <w:rFonts w:ascii="Times New Roman" w:hAnsi="Times New Roman"/>
          <w:b/>
          <w:bCs/>
          <w:szCs w:val="24"/>
          <w:lang w:val="sk-SK"/>
        </w:rPr>
        <w:t>Z Á P I S N I C A</w:t>
      </w:r>
    </w:p>
    <w:p w:rsidR="00B26C30" w:rsidRDefault="00B26C30" w:rsidP="00B26C30">
      <w:pPr>
        <w:widowControl/>
        <w:suppressAutoHyphens w:val="0"/>
        <w:overflowPunct/>
        <w:autoSpaceDE/>
        <w:adjustRightInd/>
        <w:jc w:val="cente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napísaná na </w:t>
      </w:r>
      <w:r w:rsidR="003C5934">
        <w:rPr>
          <w:rFonts w:ascii="Times New Roman" w:hAnsi="Times New Roman"/>
          <w:szCs w:val="24"/>
          <w:lang w:val="sk-SK"/>
        </w:rPr>
        <w:t>2</w:t>
      </w:r>
      <w:r>
        <w:rPr>
          <w:rFonts w:ascii="Times New Roman" w:hAnsi="Times New Roman"/>
          <w:szCs w:val="24"/>
          <w:lang w:val="sk-SK"/>
        </w:rPr>
        <w:t>. zasadnutí Obecného zastupiteľstva v Tomášikove</w:t>
      </w:r>
    </w:p>
    <w:p w:rsidR="00B26C30" w:rsidRDefault="00B26C30" w:rsidP="00B26C30">
      <w:pPr>
        <w:widowControl/>
        <w:suppressAutoHyphens w:val="0"/>
        <w:overflowPunct/>
        <w:autoSpaceDE/>
        <w:adjustRightInd/>
        <w:jc w:val="cente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dňa </w:t>
      </w:r>
      <w:r w:rsidR="003C5934">
        <w:rPr>
          <w:rFonts w:ascii="Times New Roman" w:hAnsi="Times New Roman"/>
          <w:szCs w:val="24"/>
          <w:lang w:val="sk-SK"/>
        </w:rPr>
        <w:t>2</w:t>
      </w:r>
      <w:r>
        <w:rPr>
          <w:rFonts w:ascii="Times New Roman" w:hAnsi="Times New Roman"/>
          <w:szCs w:val="24"/>
          <w:lang w:val="sk-SK"/>
        </w:rPr>
        <w:t xml:space="preserve">6. </w:t>
      </w:r>
      <w:r w:rsidR="003C5934">
        <w:rPr>
          <w:rFonts w:ascii="Times New Roman" w:hAnsi="Times New Roman"/>
          <w:szCs w:val="24"/>
          <w:lang w:val="sk-SK"/>
        </w:rPr>
        <w:t>apríla</w:t>
      </w:r>
      <w:r>
        <w:rPr>
          <w:rFonts w:ascii="Times New Roman" w:hAnsi="Times New Roman"/>
          <w:szCs w:val="24"/>
          <w:lang w:val="sk-SK"/>
        </w:rPr>
        <w:t xml:space="preserve">  2023</w:t>
      </w:r>
    </w:p>
    <w:p w:rsidR="00B26C30" w:rsidRDefault="00B26C30" w:rsidP="00B26C30">
      <w:pPr>
        <w:widowControl/>
        <w:suppressAutoHyphens w:val="0"/>
        <w:overflowPunct/>
        <w:autoSpaceDE/>
        <w:adjustRightInd/>
        <w:jc w:val="center"/>
        <w:rPr>
          <w:rFonts w:ascii="Times New Roman" w:hAnsi="Times New Roman"/>
          <w:szCs w:val="24"/>
          <w:lang w:val="sk-SK"/>
        </w:rPr>
      </w:pPr>
    </w:p>
    <w:p w:rsidR="00B26C30" w:rsidRDefault="00B26C30" w:rsidP="00B26C30">
      <w:pPr>
        <w:widowControl/>
        <w:suppressAutoHyphens w:val="0"/>
        <w:overflowPunct/>
        <w:autoSpaceDE/>
        <w:adjustRightInd/>
        <w:rPr>
          <w:rFonts w:ascii="Times New Roman" w:eastAsia="Calibri" w:hAnsi="Times New Roman"/>
          <w:color w:val="auto"/>
          <w:szCs w:val="24"/>
          <w:lang w:val="sk-SK" w:eastAsia="ar-SA"/>
        </w:rPr>
      </w:pPr>
      <w:r>
        <w:rPr>
          <w:rFonts w:ascii="Times New Roman" w:eastAsia="Calibri" w:hAnsi="Times New Roman"/>
          <w:color w:val="auto"/>
          <w:szCs w:val="24"/>
          <w:lang w:val="sk-SK" w:eastAsia="ar-SA"/>
        </w:rPr>
        <w:t>Prítomní:</w:t>
      </w:r>
    </w:p>
    <w:p w:rsidR="00B26C30" w:rsidRDefault="00B26C30" w:rsidP="00B26C30">
      <w:pPr>
        <w:pStyle w:val="Bezriadkovania"/>
        <w:rPr>
          <w:lang w:val="sk-SK"/>
        </w:rPr>
      </w:pPr>
    </w:p>
    <w:p w:rsidR="00B26C30" w:rsidRDefault="00B26C30" w:rsidP="00B26C30">
      <w:pPr>
        <w:pStyle w:val="Bezriadkovania"/>
        <w:rPr>
          <w:lang w:val="sk-SK"/>
        </w:rPr>
      </w:pPr>
      <w:r>
        <w:rPr>
          <w:lang w:val="sk-SK"/>
        </w:rPr>
        <w:t xml:space="preserve">Podľa priloženej prezenčnej listiny  </w:t>
      </w:r>
    </w:p>
    <w:p w:rsidR="00B26C30" w:rsidRDefault="00B26C30" w:rsidP="00B26C30">
      <w:pPr>
        <w:pStyle w:val="Bezriadkovania"/>
        <w:jc w:val="both"/>
        <w:rPr>
          <w:rFonts w:eastAsia="Calibri"/>
          <w:color w:val="auto"/>
          <w:lang w:val="sk-SK" w:eastAsia="ar-SA"/>
        </w:rPr>
      </w:pPr>
    </w:p>
    <w:p w:rsidR="00B26C30" w:rsidRDefault="00B26C30" w:rsidP="00B26C30">
      <w:pPr>
        <w:pStyle w:val="Bezriadkovania"/>
        <w:jc w:val="both"/>
        <w:rPr>
          <w:rFonts w:eastAsia="Calibri"/>
          <w:color w:val="auto"/>
          <w:lang w:val="sk-SK" w:eastAsia="ar-SA"/>
        </w:rPr>
      </w:pPr>
      <w:r>
        <w:rPr>
          <w:rFonts w:eastAsia="Calibri"/>
          <w:color w:val="auto"/>
          <w:lang w:val="sk-SK" w:eastAsia="ar-SA"/>
        </w:rPr>
        <w:t xml:space="preserve">zasadnutie  Obecného  zastupiteľstva  v  Tomášikove  otvoril  a  viedol  PhDr. Zoltán Horváth, starosta  obce, ktorý privítal  poslancov.  Zasadnutia sa zúčastnili 9-ti  poslanci, takže OZ bolo uznášaniaschopné vo všetkých bodoch rokovania. Všetci prítomní  dostali  pozvánku, ktorá  obsahovala program rokovania. </w:t>
      </w:r>
    </w:p>
    <w:p w:rsidR="00B26C30" w:rsidRDefault="00B26C30" w:rsidP="00B26C30">
      <w:pPr>
        <w:pStyle w:val="Bezriadkovania"/>
        <w:jc w:val="both"/>
        <w:rPr>
          <w:rFonts w:eastAsia="Calibri"/>
          <w:color w:val="auto"/>
          <w:lang w:val="sk-SK" w:eastAsia="ar-SA"/>
        </w:rPr>
      </w:pPr>
    </w:p>
    <w:p w:rsidR="00B26C30" w:rsidRDefault="00B26C30" w:rsidP="00B26C30">
      <w:r>
        <w:rPr>
          <w:rFonts w:eastAsia="Calibri"/>
          <w:color w:val="auto"/>
          <w:lang w:val="sk-SK" w:eastAsia="ar-SA"/>
        </w:rPr>
        <w:t xml:space="preserve">2. </w:t>
      </w:r>
      <w:proofErr w:type="spellStart"/>
      <w:r>
        <w:t>Voľba</w:t>
      </w:r>
      <w:proofErr w:type="spellEnd"/>
      <w:r>
        <w:t xml:space="preserve"> </w:t>
      </w:r>
      <w:proofErr w:type="spellStart"/>
      <w:r>
        <w:t>návrhovej</w:t>
      </w:r>
      <w:proofErr w:type="spellEnd"/>
      <w:r>
        <w:t xml:space="preserve"> </w:t>
      </w:r>
      <w:proofErr w:type="spellStart"/>
      <w:r>
        <w:t>komisie</w:t>
      </w:r>
      <w:proofErr w:type="spellEnd"/>
    </w:p>
    <w:p w:rsidR="00B26C30" w:rsidRDefault="00B26C30" w:rsidP="00B26C30">
      <w:r>
        <w:t>_______________________</w:t>
      </w:r>
    </w:p>
    <w:p w:rsidR="00B26C30" w:rsidRDefault="00B26C30" w:rsidP="00B26C30"/>
    <w:p w:rsidR="00B26C30" w:rsidRDefault="00B26C30" w:rsidP="00B26C30">
      <w:pPr>
        <w:jc w:val="both"/>
        <w:rPr>
          <w:lang w:val="sk-SK"/>
        </w:rPr>
      </w:pPr>
      <w:r>
        <w:rPr>
          <w:lang w:val="sk-SK"/>
        </w:rPr>
        <w:t xml:space="preserve">         Starosta  obce  predložil  návrh  na  zloženie návrhovej  komisie  nasledovne:  </w:t>
      </w:r>
      <w:proofErr w:type="spellStart"/>
      <w:r>
        <w:rPr>
          <w:lang w:val="sk-SK"/>
        </w:rPr>
        <w:t>p.Bihercz</w:t>
      </w:r>
      <w:proofErr w:type="spellEnd"/>
      <w:r>
        <w:rPr>
          <w:lang w:val="sk-SK"/>
        </w:rPr>
        <w:t xml:space="preserve"> Imrich, </w:t>
      </w:r>
      <w:proofErr w:type="spellStart"/>
      <w:r>
        <w:rPr>
          <w:lang w:val="sk-SK"/>
        </w:rPr>
        <w:t>p.Takácsová</w:t>
      </w:r>
      <w:proofErr w:type="spellEnd"/>
      <w:r>
        <w:rPr>
          <w:lang w:val="sk-SK"/>
        </w:rPr>
        <w:t xml:space="preserve"> Katarína a </w:t>
      </w:r>
      <w:proofErr w:type="spellStart"/>
      <w:r>
        <w:rPr>
          <w:lang w:val="sk-SK"/>
        </w:rPr>
        <w:t>p.Bánovec</w:t>
      </w:r>
      <w:proofErr w:type="spellEnd"/>
      <w:r>
        <w:rPr>
          <w:lang w:val="sk-SK"/>
        </w:rPr>
        <w:t xml:space="preserve"> Róbert. K predloženému návrhu zloženia  návrhovej  komisie  neboli  žiadne  pripomienky,  ani doplňujúce  návrhy. </w:t>
      </w:r>
    </w:p>
    <w:p w:rsidR="00B26C30" w:rsidRDefault="00B26C30" w:rsidP="00B26C30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 celkového počtu poslancov 9, prítomných poslancov je: 9</w:t>
      </w:r>
    </w:p>
    <w:p w:rsidR="00B26C30" w:rsidRDefault="00B26C30" w:rsidP="00B26C30">
      <w:pPr>
        <w:jc w:val="both"/>
        <w:rPr>
          <w:color w:val="auto"/>
          <w:lang w:val="sk-SK"/>
        </w:rPr>
      </w:pPr>
      <w:r>
        <w:rPr>
          <w:color w:val="auto"/>
          <w:lang w:val="sk-SK"/>
        </w:rPr>
        <w:t>Za:9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Proti: 0</w:t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</w:r>
      <w:r>
        <w:rPr>
          <w:color w:val="auto"/>
          <w:lang w:val="sk-SK"/>
        </w:rPr>
        <w:tab/>
        <w:t>Zdržal sa: 0</w:t>
      </w:r>
    </w:p>
    <w:p w:rsidR="00B26C30" w:rsidRDefault="00B26C30" w:rsidP="00B26C30">
      <w:pPr>
        <w:widowControl/>
        <w:suppressAutoHyphens w:val="0"/>
        <w:overflowPunct/>
        <w:autoSpaceDE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B26C30" w:rsidRDefault="00B26C30" w:rsidP="00B26C30">
      <w:pPr>
        <w:widowControl/>
        <w:suppressAutoHyphens w:val="0"/>
        <w:overflowPunct/>
        <w:autoSpaceDE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3.  Schválenie návrhu programu zasadnutia OZ</w:t>
      </w:r>
    </w:p>
    <w:p w:rsidR="00B26C30" w:rsidRDefault="00B26C30" w:rsidP="00B26C30">
      <w:r>
        <w:t>______________________________________</w:t>
      </w:r>
    </w:p>
    <w:p w:rsidR="00B26C30" w:rsidRDefault="00B26C30" w:rsidP="00B26C30">
      <w:pPr>
        <w:jc w:val="both"/>
        <w:rPr>
          <w:rFonts w:eastAsia="Calibri"/>
          <w:color w:val="auto"/>
          <w:lang w:val="sk-SK" w:eastAsia="ar-SA"/>
        </w:rPr>
      </w:pPr>
    </w:p>
    <w:p w:rsidR="00B26C30" w:rsidRDefault="00B26C30" w:rsidP="00B26C30">
      <w:pPr>
        <w:ind w:firstLine="360"/>
        <w:jc w:val="both"/>
        <w:rPr>
          <w:rFonts w:eastAsia="Calibri"/>
          <w:color w:val="auto"/>
          <w:lang w:val="sk-SK" w:eastAsia="ar-SA"/>
        </w:rPr>
      </w:pPr>
      <w:r>
        <w:rPr>
          <w:rFonts w:eastAsia="Calibri"/>
          <w:color w:val="auto"/>
          <w:lang w:val="sk-SK" w:eastAsia="ar-SA"/>
        </w:rPr>
        <w:t>Pán  starosta vyzval členov OZ, či majú pripomienky alebo doplnky k programu rokovania. Nakoľko poslanci nemali doplnky ani pripomienky,  program bol schválený nasledovne: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>1/  Zahájenie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>2/  Voľba návrhovej komisie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>3/  Schválenie návrhu programu zasadnutia OZ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>4/  Kontrola plnenia vlastných uznesení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>5/  Deň obce – organizačné opatrenia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left="360"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>6/  Priebežné hodnotenie projektov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 xml:space="preserve">7/  Solárne </w:t>
      </w:r>
      <w:proofErr w:type="spellStart"/>
      <w:r w:rsidRPr="003C5934">
        <w:rPr>
          <w:rFonts w:ascii="Times New Roman" w:hAnsi="Times New Roman"/>
          <w:color w:val="auto"/>
          <w:szCs w:val="24"/>
          <w:lang w:val="sk-SK"/>
        </w:rPr>
        <w:t>lampy-Príjazdová</w:t>
      </w:r>
      <w:proofErr w:type="spellEnd"/>
      <w:r w:rsidRPr="003C5934">
        <w:rPr>
          <w:rFonts w:ascii="Times New Roman" w:hAnsi="Times New Roman"/>
          <w:color w:val="auto"/>
          <w:szCs w:val="24"/>
          <w:lang w:val="sk-SK"/>
        </w:rPr>
        <w:t xml:space="preserve"> cesta ku kultúrnej pamiatke „Mlyn“ - financovanie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 xml:space="preserve">      8/  Žiadosti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 xml:space="preserve">      9/  Rôzne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 xml:space="preserve">    10/  Diskusia</w:t>
      </w:r>
    </w:p>
    <w:p w:rsidR="003C5934" w:rsidRPr="003C5934" w:rsidRDefault="003C5934" w:rsidP="003C5934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3C5934">
        <w:rPr>
          <w:rFonts w:ascii="Times New Roman" w:hAnsi="Times New Roman"/>
          <w:color w:val="auto"/>
          <w:szCs w:val="24"/>
          <w:lang w:val="sk-SK"/>
        </w:rPr>
        <w:t xml:space="preserve">    11/  Záver</w:t>
      </w:r>
    </w:p>
    <w:p w:rsidR="009974C7" w:rsidRDefault="009974C7"/>
    <w:p w:rsidR="003C5934" w:rsidRPr="003C5934" w:rsidRDefault="003C5934" w:rsidP="003C5934">
      <w:pPr>
        <w:jc w:val="both"/>
        <w:rPr>
          <w:lang w:val="sk-SK"/>
        </w:rPr>
      </w:pPr>
      <w:r w:rsidRPr="003C5934">
        <w:t xml:space="preserve">4. </w:t>
      </w:r>
      <w:r w:rsidRPr="003C5934">
        <w:rPr>
          <w:lang w:val="sk-SK"/>
        </w:rPr>
        <w:t>Kontrola plnenia vlastných uznesení</w:t>
      </w:r>
    </w:p>
    <w:p w:rsidR="003C5934" w:rsidRPr="003C5934" w:rsidRDefault="003C5934" w:rsidP="003C5934">
      <w:pPr>
        <w:jc w:val="both"/>
        <w:rPr>
          <w:lang w:val="sk-SK"/>
        </w:rPr>
      </w:pPr>
      <w:r w:rsidRPr="003C5934">
        <w:rPr>
          <w:lang w:val="sk-SK"/>
        </w:rPr>
        <w:t>––––––––––––––––––––––––––––––––</w:t>
      </w:r>
    </w:p>
    <w:p w:rsidR="003C5934" w:rsidRPr="003C5934" w:rsidRDefault="003C5934" w:rsidP="003C5934">
      <w:pPr>
        <w:ind w:firstLine="708"/>
        <w:jc w:val="both"/>
        <w:rPr>
          <w:lang w:val="sk-SK"/>
        </w:rPr>
      </w:pPr>
      <w:r w:rsidRPr="003C5934">
        <w:rPr>
          <w:rFonts w:ascii="Calibri" w:eastAsia="Calibri" w:hAnsi="Calibri"/>
          <w:color w:val="auto"/>
          <w:lang w:val="sk-SK" w:eastAsia="en-US"/>
        </w:rPr>
        <w:t>Č</w:t>
      </w:r>
      <w:r w:rsidRPr="003C5934">
        <w:rPr>
          <w:lang w:val="sk-SK"/>
        </w:rPr>
        <w:t>lenovia OZ nemali pripomienky ani doplnky k plneniu vlastných uznesení z 1. rokovania OZ. Uznesenia z 1. zasadnutia OZ v Tomášikove berú na vedomie.</w:t>
      </w:r>
    </w:p>
    <w:p w:rsidR="003C5934" w:rsidRPr="003C5934" w:rsidRDefault="003C5934" w:rsidP="003C5934">
      <w:pPr>
        <w:rPr>
          <w:color w:val="auto"/>
          <w:lang w:val="sk-SK"/>
        </w:rPr>
      </w:pPr>
      <w:r w:rsidRPr="003C5934">
        <w:rPr>
          <w:color w:val="auto"/>
          <w:lang w:val="sk-SK"/>
        </w:rPr>
        <w:t>Z celkového počtu poslancov 9, prítomných poslancov je: 9</w:t>
      </w:r>
    </w:p>
    <w:p w:rsidR="003C5934" w:rsidRPr="003C5934" w:rsidRDefault="003C5934" w:rsidP="003C5934">
      <w:pPr>
        <w:rPr>
          <w:color w:val="auto"/>
          <w:lang w:val="sk-SK"/>
        </w:rPr>
      </w:pPr>
      <w:r w:rsidRPr="003C5934">
        <w:rPr>
          <w:color w:val="auto"/>
          <w:lang w:val="sk-SK"/>
        </w:rPr>
        <w:t>Za: 9</w:t>
      </w:r>
      <w:r w:rsidRPr="003C5934">
        <w:rPr>
          <w:color w:val="auto"/>
          <w:lang w:val="sk-SK"/>
        </w:rPr>
        <w:tab/>
      </w:r>
      <w:r w:rsidRPr="003C5934">
        <w:rPr>
          <w:color w:val="auto"/>
          <w:lang w:val="sk-SK"/>
        </w:rPr>
        <w:tab/>
      </w:r>
      <w:r w:rsidRPr="003C5934">
        <w:rPr>
          <w:color w:val="auto"/>
          <w:lang w:val="sk-SK"/>
        </w:rPr>
        <w:tab/>
      </w:r>
      <w:r w:rsidRPr="003C5934">
        <w:rPr>
          <w:color w:val="auto"/>
          <w:lang w:val="sk-SK"/>
        </w:rPr>
        <w:tab/>
      </w:r>
      <w:r w:rsidRPr="003C5934">
        <w:rPr>
          <w:color w:val="auto"/>
          <w:lang w:val="sk-SK"/>
        </w:rPr>
        <w:tab/>
        <w:t>Proti: 0</w:t>
      </w:r>
      <w:r w:rsidRPr="003C5934">
        <w:rPr>
          <w:color w:val="auto"/>
          <w:lang w:val="sk-SK"/>
        </w:rPr>
        <w:tab/>
      </w:r>
      <w:r w:rsidRPr="003C5934">
        <w:rPr>
          <w:color w:val="auto"/>
          <w:lang w:val="sk-SK"/>
        </w:rPr>
        <w:tab/>
      </w:r>
      <w:r w:rsidRPr="003C5934">
        <w:rPr>
          <w:color w:val="auto"/>
          <w:lang w:val="sk-SK"/>
        </w:rPr>
        <w:tab/>
        <w:t>Zdržal sa: 0</w:t>
      </w:r>
    </w:p>
    <w:p w:rsidR="003C5934" w:rsidRDefault="003C5934"/>
    <w:p w:rsidR="00F20680" w:rsidRDefault="00F20680"/>
    <w:p w:rsidR="00F20680" w:rsidRDefault="00F20680"/>
    <w:p w:rsidR="00F20680" w:rsidRDefault="00F20680"/>
    <w:p w:rsidR="00F20680" w:rsidRDefault="00F20680">
      <w:pPr>
        <w:rPr>
          <w:rFonts w:ascii="Times New Roman" w:hAnsi="Times New Roman"/>
          <w:color w:val="auto"/>
          <w:szCs w:val="24"/>
          <w:lang w:val="sk-SK"/>
        </w:rPr>
      </w:pPr>
      <w:r>
        <w:lastRenderedPageBreak/>
        <w:t xml:space="preserve">5. </w:t>
      </w:r>
      <w:r w:rsidRPr="003C5934">
        <w:rPr>
          <w:rFonts w:ascii="Times New Roman" w:hAnsi="Times New Roman"/>
          <w:color w:val="auto"/>
          <w:szCs w:val="24"/>
          <w:lang w:val="sk-SK"/>
        </w:rPr>
        <w:t>Deň obce – organizačné opatrenia</w:t>
      </w:r>
    </w:p>
    <w:p w:rsidR="00F20680" w:rsidRDefault="00F20680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______________________________</w:t>
      </w:r>
    </w:p>
    <w:p w:rsidR="00F20680" w:rsidRDefault="00F20680">
      <w:pPr>
        <w:rPr>
          <w:rFonts w:ascii="Times New Roman" w:hAnsi="Times New Roman"/>
          <w:color w:val="auto"/>
          <w:szCs w:val="24"/>
          <w:lang w:val="sk-SK"/>
        </w:rPr>
      </w:pPr>
    </w:p>
    <w:p w:rsidR="00F20680" w:rsidRDefault="00F20680" w:rsidP="001F64D9">
      <w:pPr>
        <w:widowControl/>
        <w:suppressAutoHyphens w:val="0"/>
        <w:overflowPunct/>
        <w:autoSpaceDE/>
        <w:autoSpaceDN/>
        <w:adjustRightInd/>
        <w:ind w:firstLine="708"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>K tomuto bodu správu podal pán starosta. Konštatoval, že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do</w:t>
      </w:r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realizáci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e</w:t>
      </w:r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schváleného projektu „</w:t>
      </w:r>
      <w:proofErr w:type="spellStart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>Europe</w:t>
      </w:r>
      <w:proofErr w:type="spellEnd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</w:t>
      </w:r>
      <w:proofErr w:type="spellStart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>for</w:t>
      </w:r>
      <w:proofErr w:type="spellEnd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</w:t>
      </w:r>
      <w:proofErr w:type="spellStart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>Citizens</w:t>
      </w:r>
      <w:proofErr w:type="spellEnd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“  budú zapojení občania všetkých vekových kategórií a zo všetkých partnerských obcí. Termín realizácie projektu je naplánovaný 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od 7 do 9. júla 2023 </w:t>
      </w:r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na nádvorí kaštieľa </w:t>
      </w:r>
      <w:proofErr w:type="spellStart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>Esterházyovcov</w:t>
      </w:r>
      <w:proofErr w:type="spellEnd"/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>.</w:t>
      </w:r>
      <w:r w:rsidR="001F64D9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Ubytovanie pozvaných hostí bude zabezpečené ako v predošlých rokoch. </w:t>
      </w:r>
      <w:r w:rsidRPr="00F20680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Organizačné opatrenia zabezpečí komisia </w:t>
      </w:r>
      <w:r w:rsidR="001F64D9">
        <w:rPr>
          <w:rFonts w:ascii="Times New Roman" w:eastAsia="Calibri" w:hAnsi="Times New Roman"/>
          <w:color w:val="auto"/>
          <w:szCs w:val="24"/>
          <w:lang w:val="sk-SK" w:eastAsia="en-US"/>
        </w:rPr>
        <w:t>pre kultúru.</w:t>
      </w:r>
    </w:p>
    <w:p w:rsidR="00F20680" w:rsidRPr="00F20680" w:rsidRDefault="00F20680" w:rsidP="00F20680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F20680" w:rsidRPr="00F20680" w:rsidRDefault="00F20680" w:rsidP="00F20680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F20680" w:rsidRPr="00F20680" w:rsidRDefault="00F20680" w:rsidP="00F20680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F20680" w:rsidRDefault="001F64D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6. Pribežné hodnotenie projektov</w:t>
      </w:r>
    </w:p>
    <w:p w:rsidR="001F64D9" w:rsidRDefault="001F64D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___________________________</w:t>
      </w:r>
    </w:p>
    <w:p w:rsidR="00F20680" w:rsidRDefault="00F20680">
      <w:pPr>
        <w:rPr>
          <w:rFonts w:ascii="Times New Roman" w:hAnsi="Times New Roman"/>
          <w:color w:val="auto"/>
          <w:szCs w:val="24"/>
          <w:lang w:val="sk-SK"/>
        </w:rPr>
      </w:pPr>
    </w:p>
    <w:p w:rsidR="001F64D9" w:rsidRDefault="001F64D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ab/>
        <w:t>V tomto bode pán starosta</w:t>
      </w:r>
      <w:r w:rsidR="003D7CE9">
        <w:rPr>
          <w:rFonts w:ascii="Times New Roman" w:hAnsi="Times New Roman"/>
          <w:color w:val="auto"/>
          <w:szCs w:val="24"/>
          <w:lang w:val="sk-SK"/>
        </w:rPr>
        <w:t xml:space="preserve"> i</w:t>
      </w:r>
      <w:r>
        <w:rPr>
          <w:rFonts w:ascii="Times New Roman" w:hAnsi="Times New Roman"/>
          <w:color w:val="auto"/>
          <w:szCs w:val="24"/>
          <w:lang w:val="sk-SK"/>
        </w:rPr>
        <w:t xml:space="preserve">nformoval prítomných o priebehu </w:t>
      </w:r>
      <w:r w:rsidR="003D7CE9">
        <w:rPr>
          <w:rFonts w:ascii="Times New Roman" w:hAnsi="Times New Roman"/>
          <w:color w:val="auto"/>
          <w:szCs w:val="24"/>
          <w:lang w:val="sk-SK"/>
        </w:rPr>
        <w:t>začatých projektov na ktoré bolo vykonané verejné obstarávanie a zaslané na kontrolu. Po kontrole sa môžu začať stavebné práce na projektoch:</w:t>
      </w:r>
    </w:p>
    <w:p w:rsidR="003D7CE9" w:rsidRDefault="003D7CE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v rámci programu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Interreg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– Zachovanie, ochrana, podpora a rozvoj prírodného a kultúrneho dedičstva – chodníky v parku</w:t>
      </w:r>
    </w:p>
    <w:p w:rsidR="003D7CE9" w:rsidRDefault="003D7CE9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- dobudovanie zberného dvora </w:t>
      </w:r>
    </w:p>
    <w:p w:rsidR="00384E2C" w:rsidRPr="00F20680" w:rsidRDefault="00384E2C" w:rsidP="00384E2C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384E2C" w:rsidRPr="00F20680" w:rsidRDefault="00384E2C" w:rsidP="00384E2C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1F64D9" w:rsidRDefault="001F64D9">
      <w:pPr>
        <w:rPr>
          <w:rFonts w:ascii="Times New Roman" w:hAnsi="Times New Roman"/>
          <w:color w:val="auto"/>
          <w:szCs w:val="24"/>
          <w:lang w:val="sk-SK"/>
        </w:rPr>
      </w:pP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7. Solárne lampy – Príjazdová cesta ku kultúrnej pamiatke Mlyn – financovanie</w:t>
      </w: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_________________________________________________________________</w:t>
      </w: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</w:p>
    <w:p w:rsidR="00384E2C" w:rsidRPr="00384E2C" w:rsidRDefault="00C35DA4" w:rsidP="00384E2C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i/>
          <w:color w:val="auto"/>
          <w:szCs w:val="24"/>
          <w:lang w:val="sk-SK" w:eastAsia="en-US"/>
        </w:rPr>
      </w:pPr>
      <w:r>
        <w:rPr>
          <w:rFonts w:ascii="Times New Roman" w:hAnsi="Times New Roman"/>
          <w:color w:val="auto"/>
          <w:szCs w:val="24"/>
          <w:lang w:val="sk-SK"/>
        </w:rPr>
        <w:t>1/</w:t>
      </w:r>
      <w:r w:rsidR="00384E2C">
        <w:rPr>
          <w:rFonts w:ascii="Times New Roman" w:hAnsi="Times New Roman"/>
          <w:color w:val="auto"/>
          <w:szCs w:val="24"/>
          <w:lang w:val="sk-SK"/>
        </w:rPr>
        <w:tab/>
        <w:t xml:space="preserve">K tomuto bodu správu podal pán starosta. Konštatoval, že na </w:t>
      </w:r>
      <w:r w:rsidR="00384E2C" w:rsidRPr="00384E2C">
        <w:rPr>
          <w:rFonts w:ascii="Times New Roman" w:hAnsi="Times New Roman"/>
          <w:color w:val="auto"/>
          <w:szCs w:val="24"/>
          <w:lang w:val="sk-SK"/>
        </w:rPr>
        <w:t xml:space="preserve">účely zabezpečenia financovania </w:t>
      </w:r>
      <w:r w:rsidR="00384E2C" w:rsidRPr="00384E2C">
        <w:rPr>
          <w:rFonts w:ascii="Times New Roman" w:hAnsi="Times New Roman"/>
          <w:szCs w:val="24"/>
          <w:lang w:val="sk-SK"/>
        </w:rPr>
        <w:t xml:space="preserve">investície „Solárne lampy pre miestnu komunikáciu – Tomášikovo“ v rámci projektu </w:t>
      </w:r>
      <w:r w:rsidR="00384E2C" w:rsidRPr="00384E2C">
        <w:rPr>
          <w:rFonts w:ascii="Times New Roman" w:eastAsia="Calibri" w:hAnsi="Times New Roman"/>
          <w:color w:val="auto"/>
          <w:szCs w:val="24"/>
          <w:lang w:val="sk-SK" w:eastAsia="en-US"/>
        </w:rPr>
        <w:t>Mlynárstvo – zabudnuté remeslo našich predkov</w:t>
      </w:r>
      <w:r w:rsidR="00384E2C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obecné zastupiteľstvo má schváliť </w:t>
      </w:r>
      <w:r w:rsidR="00384E2C" w:rsidRPr="00CC383F">
        <w:rPr>
          <w:rFonts w:ascii="Times New Roman" w:hAnsi="Times New Roman"/>
          <w:color w:val="auto"/>
          <w:szCs w:val="24"/>
          <w:lang w:val="sk-SK"/>
        </w:rPr>
        <w:t>prijatie úveru vo výške 63.855,02 EUR</w:t>
      </w:r>
      <w:r>
        <w:rPr>
          <w:rFonts w:ascii="Times New Roman" w:hAnsi="Times New Roman"/>
          <w:color w:val="auto"/>
          <w:szCs w:val="24"/>
          <w:lang w:val="sk-SK"/>
        </w:rPr>
        <w:t xml:space="preserve"> ako i úpravu rozpočtu. </w:t>
      </w:r>
      <w:r w:rsidR="00384E2C">
        <w:rPr>
          <w:rFonts w:ascii="Times New Roman" w:hAnsi="Times New Roman"/>
          <w:color w:val="auto"/>
          <w:szCs w:val="24"/>
          <w:lang w:val="sk-SK"/>
        </w:rPr>
        <w:t>Po dotazoch poslanci jednohlasne schválili prijatie úveru.</w:t>
      </w:r>
    </w:p>
    <w:p w:rsidR="00384E2C" w:rsidRPr="00F20680" w:rsidRDefault="00384E2C" w:rsidP="00384E2C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384E2C" w:rsidRPr="00F20680" w:rsidRDefault="00384E2C" w:rsidP="00384E2C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C35DA4" w:rsidRDefault="00C35DA4" w:rsidP="00C35DA4">
      <w:pPr>
        <w:textAlignment w:val="baseline"/>
        <w:rPr>
          <w:szCs w:val="24"/>
        </w:rPr>
      </w:pPr>
    </w:p>
    <w:p w:rsidR="00C35DA4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2/  K </w:t>
      </w:r>
      <w:proofErr w:type="spellStart"/>
      <w:r>
        <w:rPr>
          <w:szCs w:val="24"/>
        </w:rPr>
        <w:t>úprave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rozpočtu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informácie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p.Mgr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Kosárová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ekonómka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rozpočtu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zapracovať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úvery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splátky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nových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úverov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2023 a 2024.</w:t>
      </w:r>
    </w:p>
    <w:p w:rsidR="00C35DA4" w:rsidRDefault="00C35DA4" w:rsidP="00C35DA4">
      <w:pPr>
        <w:textAlignment w:val="baseline"/>
        <w:rPr>
          <w:szCs w:val="24"/>
        </w:rPr>
      </w:pPr>
      <w:proofErr w:type="spellStart"/>
      <w:r>
        <w:rPr>
          <w:szCs w:val="24"/>
        </w:rPr>
        <w:t>Ú</w:t>
      </w:r>
      <w:r>
        <w:rPr>
          <w:szCs w:val="24"/>
        </w:rPr>
        <w:t>prav</w:t>
      </w:r>
      <w:r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rozpočtu</w:t>
      </w:r>
      <w:proofErr w:type="spellEnd"/>
      <w:r>
        <w:rPr>
          <w:szCs w:val="24"/>
        </w:rPr>
        <w:t xml:space="preserve"> č.2 </w:t>
      </w:r>
      <w:proofErr w:type="spellStart"/>
      <w:r>
        <w:rPr>
          <w:szCs w:val="24"/>
        </w:rPr>
        <w:t>nasledovne</w:t>
      </w:r>
      <w:proofErr w:type="spellEnd"/>
      <w:r>
        <w:rPr>
          <w:szCs w:val="24"/>
        </w:rPr>
        <w:t>:</w:t>
      </w:r>
    </w:p>
    <w:p w:rsidR="00C35DA4" w:rsidRDefault="00C35DA4" w:rsidP="00C35DA4">
      <w:pPr>
        <w:textAlignment w:val="baseline"/>
        <w:rPr>
          <w:szCs w:val="24"/>
        </w:rPr>
      </w:pPr>
      <w:proofErr w:type="spellStart"/>
      <w:r>
        <w:rPr>
          <w:szCs w:val="24"/>
        </w:rPr>
        <w:t>príjmová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finančnej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operácie</w:t>
      </w:r>
      <w:proofErr w:type="spellEnd"/>
      <w:r>
        <w:rPr>
          <w:szCs w:val="24"/>
        </w:rPr>
        <w:t>:</w:t>
      </w:r>
    </w:p>
    <w:p w:rsidR="00C35DA4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prekleňovací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</w:t>
      </w:r>
      <w:proofErr w:type="spellEnd"/>
      <w:r>
        <w:rPr>
          <w:szCs w:val="24"/>
        </w:rPr>
        <w:t xml:space="preserve"> 45.564,- </w:t>
      </w:r>
      <w:proofErr w:type="spellStart"/>
      <w:r>
        <w:rPr>
          <w:szCs w:val="24"/>
        </w:rPr>
        <w:t>Eur</w:t>
      </w:r>
      <w:proofErr w:type="spellEnd"/>
    </w:p>
    <w:p w:rsidR="00C35DA4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úver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vlastné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náklady</w:t>
      </w:r>
      <w:proofErr w:type="spellEnd"/>
      <w:r>
        <w:rPr>
          <w:szCs w:val="24"/>
        </w:rPr>
        <w:t xml:space="preserve"> 18.292,- </w:t>
      </w:r>
      <w:proofErr w:type="spellStart"/>
      <w:r>
        <w:rPr>
          <w:szCs w:val="24"/>
        </w:rPr>
        <w:t>Eur</w:t>
      </w:r>
      <w:proofErr w:type="spellEnd"/>
    </w:p>
    <w:p w:rsidR="00C35DA4" w:rsidRDefault="00C35DA4" w:rsidP="00C35DA4">
      <w:pPr>
        <w:textAlignment w:val="baseline"/>
        <w:rPr>
          <w:szCs w:val="24"/>
        </w:rPr>
      </w:pPr>
      <w:proofErr w:type="spellStart"/>
      <w:r>
        <w:rPr>
          <w:szCs w:val="24"/>
        </w:rPr>
        <w:t>Výdavková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finančnej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operácie</w:t>
      </w:r>
      <w:proofErr w:type="spellEnd"/>
      <w:r>
        <w:rPr>
          <w:szCs w:val="24"/>
        </w:rPr>
        <w:t>:</w:t>
      </w:r>
    </w:p>
    <w:p w:rsidR="00C35DA4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2023  </w:t>
      </w:r>
      <w:proofErr w:type="spellStart"/>
      <w:r>
        <w:rPr>
          <w:szCs w:val="24"/>
        </w:rPr>
        <w:t>vo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výške</w:t>
      </w:r>
      <w:proofErr w:type="spellEnd"/>
      <w:r>
        <w:rPr>
          <w:szCs w:val="24"/>
        </w:rPr>
        <w:t xml:space="preserve"> 5.380,- </w:t>
      </w:r>
      <w:proofErr w:type="spellStart"/>
      <w:r>
        <w:rPr>
          <w:szCs w:val="24"/>
        </w:rPr>
        <w:t>Eur</w:t>
      </w:r>
      <w:proofErr w:type="spellEnd"/>
    </w:p>
    <w:p w:rsidR="00C35DA4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2024  </w:t>
      </w:r>
      <w:proofErr w:type="spellStart"/>
      <w:r>
        <w:rPr>
          <w:szCs w:val="24"/>
        </w:rPr>
        <w:t>vo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výške</w:t>
      </w:r>
      <w:proofErr w:type="spellEnd"/>
      <w:r>
        <w:rPr>
          <w:szCs w:val="24"/>
        </w:rPr>
        <w:t xml:space="preserve">  12</w:t>
      </w:r>
      <w:proofErr w:type="gramEnd"/>
      <w:r>
        <w:rPr>
          <w:szCs w:val="24"/>
        </w:rPr>
        <w:t xml:space="preserve">.912,-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a 45.564,-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</w:t>
      </w:r>
    </w:p>
    <w:p w:rsidR="00C35DA4" w:rsidRDefault="00C35DA4" w:rsidP="00C35DA4">
      <w:pPr>
        <w:textAlignment w:val="baseline"/>
        <w:rPr>
          <w:szCs w:val="24"/>
        </w:rPr>
      </w:pPr>
      <w:proofErr w:type="spellStart"/>
      <w:r>
        <w:rPr>
          <w:szCs w:val="24"/>
        </w:rPr>
        <w:t>Výdavková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bežné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výdavky</w:t>
      </w:r>
      <w:proofErr w:type="spellEnd"/>
      <w:r>
        <w:rPr>
          <w:szCs w:val="24"/>
        </w:rPr>
        <w:t>:</w:t>
      </w:r>
    </w:p>
    <w:p w:rsidR="00C35DA4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- na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2023  </w:t>
      </w:r>
      <w:proofErr w:type="spellStart"/>
      <w:r>
        <w:rPr>
          <w:szCs w:val="24"/>
        </w:rPr>
        <w:t>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výške</w:t>
      </w:r>
      <w:proofErr w:type="spellEnd"/>
      <w:r>
        <w:rPr>
          <w:szCs w:val="24"/>
        </w:rPr>
        <w:t xml:space="preserve"> 1.500,</w:t>
      </w:r>
      <w:proofErr w:type="gramStart"/>
      <w:r>
        <w:rPr>
          <w:szCs w:val="24"/>
        </w:rPr>
        <w:t>-  -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splátka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úrokov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úverov</w:t>
      </w:r>
      <w:proofErr w:type="spellEnd"/>
      <w:r>
        <w:rPr>
          <w:szCs w:val="24"/>
        </w:rPr>
        <w:t xml:space="preserve"> </w:t>
      </w:r>
    </w:p>
    <w:p w:rsidR="00C35DA4" w:rsidRPr="0036646F" w:rsidRDefault="00C35DA4" w:rsidP="00C35DA4">
      <w:pPr>
        <w:textAlignment w:val="baseline"/>
        <w:rPr>
          <w:szCs w:val="24"/>
        </w:rPr>
      </w:pPr>
      <w:r>
        <w:rPr>
          <w:szCs w:val="24"/>
        </w:rPr>
        <w:t xml:space="preserve">- na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2024 </w:t>
      </w:r>
      <w:proofErr w:type="spellStart"/>
      <w:r>
        <w:rPr>
          <w:szCs w:val="24"/>
        </w:rPr>
        <w:t>vo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výške</w:t>
      </w:r>
      <w:proofErr w:type="spellEnd"/>
      <w:r>
        <w:rPr>
          <w:szCs w:val="24"/>
        </w:rPr>
        <w:t xml:space="preserve">  1</w:t>
      </w:r>
      <w:proofErr w:type="gramEnd"/>
      <w:r>
        <w:rPr>
          <w:szCs w:val="24"/>
        </w:rPr>
        <w:t xml:space="preserve">.500,-  - </w:t>
      </w:r>
      <w:proofErr w:type="spellStart"/>
      <w:r>
        <w:rPr>
          <w:szCs w:val="24"/>
        </w:rPr>
        <w:t>splátka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úrokov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úverov</w:t>
      </w:r>
      <w:proofErr w:type="spellEnd"/>
    </w:p>
    <w:p w:rsidR="006770A0" w:rsidRPr="00F20680" w:rsidRDefault="006770A0" w:rsidP="006770A0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6770A0" w:rsidRPr="00F20680" w:rsidRDefault="006770A0" w:rsidP="006770A0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</w:p>
    <w:p w:rsidR="006770A0" w:rsidRDefault="006770A0">
      <w:pPr>
        <w:rPr>
          <w:rFonts w:ascii="Times New Roman" w:hAnsi="Times New Roman"/>
          <w:color w:val="auto"/>
          <w:szCs w:val="24"/>
          <w:lang w:val="sk-SK"/>
        </w:rPr>
      </w:pP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lastRenderedPageBreak/>
        <w:t>8. Žiadosti</w:t>
      </w: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</w:t>
      </w: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</w:p>
    <w:p w:rsidR="00384E2C" w:rsidRDefault="00384E2C" w:rsidP="005D780D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1</w:t>
      </w:r>
      <w:r w:rsidR="005D780D">
        <w:rPr>
          <w:rFonts w:ascii="Times New Roman" w:hAnsi="Times New Roman"/>
          <w:color w:val="auto"/>
          <w:szCs w:val="24"/>
          <w:lang w:val="sk-SK"/>
        </w:rPr>
        <w:t xml:space="preserve">/ </w:t>
      </w:r>
      <w:proofErr w:type="spellStart"/>
      <w:r w:rsidR="005D780D">
        <w:rPr>
          <w:rFonts w:ascii="Times New Roman" w:hAnsi="Times New Roman"/>
          <w:color w:val="auto"/>
          <w:szCs w:val="24"/>
          <w:lang w:val="sk-SK"/>
        </w:rPr>
        <w:t>Pék</w:t>
      </w:r>
      <w:proofErr w:type="spellEnd"/>
      <w:r w:rsidR="005D780D">
        <w:rPr>
          <w:rFonts w:ascii="Times New Roman" w:hAnsi="Times New Roman"/>
          <w:color w:val="auto"/>
          <w:szCs w:val="24"/>
          <w:lang w:val="sk-SK"/>
        </w:rPr>
        <w:t xml:space="preserve"> Ladislav a </w:t>
      </w:r>
      <w:proofErr w:type="spellStart"/>
      <w:r w:rsidR="005D780D">
        <w:rPr>
          <w:rFonts w:ascii="Times New Roman" w:hAnsi="Times New Roman"/>
          <w:color w:val="auto"/>
          <w:szCs w:val="24"/>
          <w:lang w:val="sk-SK"/>
        </w:rPr>
        <w:t>manž</w:t>
      </w:r>
      <w:proofErr w:type="spellEnd"/>
      <w:r w:rsidR="005D780D">
        <w:rPr>
          <w:rFonts w:ascii="Times New Roman" w:hAnsi="Times New Roman"/>
          <w:color w:val="auto"/>
          <w:szCs w:val="24"/>
          <w:lang w:val="sk-SK"/>
        </w:rPr>
        <w:t xml:space="preserve">. Margita bytom Tomášikovo č. 245 žiadajú obecné zastupiteľstvo o predaj pozemku na </w:t>
      </w:r>
      <w:proofErr w:type="spellStart"/>
      <w:r w:rsidR="005D780D">
        <w:rPr>
          <w:rFonts w:ascii="Times New Roman" w:hAnsi="Times New Roman"/>
          <w:color w:val="auto"/>
          <w:szCs w:val="24"/>
          <w:lang w:val="sk-SK"/>
        </w:rPr>
        <w:t>parc.č</w:t>
      </w:r>
      <w:proofErr w:type="spellEnd"/>
      <w:r w:rsidR="005D780D">
        <w:rPr>
          <w:rFonts w:ascii="Times New Roman" w:hAnsi="Times New Roman"/>
          <w:color w:val="auto"/>
          <w:szCs w:val="24"/>
          <w:lang w:val="sk-SK"/>
        </w:rPr>
        <w:t>. 420/3 v </w:t>
      </w:r>
      <w:proofErr w:type="spellStart"/>
      <w:r w:rsidR="005D780D">
        <w:rPr>
          <w:rFonts w:ascii="Times New Roman" w:hAnsi="Times New Roman"/>
          <w:color w:val="auto"/>
          <w:szCs w:val="24"/>
          <w:lang w:val="sk-SK"/>
        </w:rPr>
        <w:t>kat.ú.Tomášikovo</w:t>
      </w:r>
      <w:proofErr w:type="spellEnd"/>
      <w:r w:rsidR="005D780D">
        <w:rPr>
          <w:rFonts w:ascii="Times New Roman" w:hAnsi="Times New Roman"/>
          <w:color w:val="auto"/>
          <w:szCs w:val="24"/>
          <w:lang w:val="sk-SK"/>
        </w:rPr>
        <w:t xml:space="preserve"> vo vlastníctve obce v podiele 15/18 t.j. 841 m2. Spomínaný pozemok užívajú od roku 1982 ako i dane z nehnuteľnosti platia od tej doby.</w:t>
      </w:r>
    </w:p>
    <w:p w:rsidR="00384E2C" w:rsidRDefault="005D780D">
      <w:pPr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Po pripomienkach a dotazoch poslanci schválili zámer predaja pozemku za 1,-€/m2.</w:t>
      </w:r>
    </w:p>
    <w:p w:rsidR="005D780D" w:rsidRPr="00F20680" w:rsidRDefault="005D780D" w:rsidP="005D780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5D780D" w:rsidRPr="00F20680" w:rsidRDefault="005D780D" w:rsidP="005D780D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384E2C" w:rsidRDefault="00384E2C">
      <w:pPr>
        <w:rPr>
          <w:rFonts w:ascii="Times New Roman" w:hAnsi="Times New Roman"/>
          <w:color w:val="auto"/>
          <w:szCs w:val="24"/>
          <w:lang w:val="sk-SK"/>
        </w:rPr>
      </w:pPr>
    </w:p>
    <w:p w:rsidR="005D780D" w:rsidRDefault="005D780D" w:rsidP="00504B2B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2/ </w:t>
      </w:r>
      <w:r w:rsidR="00504B2B">
        <w:rPr>
          <w:rFonts w:ascii="Times New Roman" w:hAnsi="Times New Roman"/>
          <w:color w:val="auto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Pál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Tímea bytom Dunajská Streda,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Neratovické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nám. 2147 žiada obecné zastupiteľstvo o predaj pozemku</w:t>
      </w:r>
      <w:r w:rsidR="00504B2B">
        <w:rPr>
          <w:rFonts w:ascii="Times New Roman" w:hAnsi="Times New Roman"/>
          <w:color w:val="auto"/>
          <w:szCs w:val="24"/>
          <w:lang w:val="sk-SK"/>
        </w:rPr>
        <w:t xml:space="preserve"> vo vlastníctve obce na novovytvorenej parc.č.614/6 v </w:t>
      </w:r>
      <w:proofErr w:type="spellStart"/>
      <w:r w:rsidR="00504B2B">
        <w:rPr>
          <w:rFonts w:ascii="Times New Roman" w:hAnsi="Times New Roman"/>
          <w:color w:val="auto"/>
          <w:szCs w:val="24"/>
          <w:lang w:val="sk-SK"/>
        </w:rPr>
        <w:t>kat.ú.Tomášikovo</w:t>
      </w:r>
      <w:proofErr w:type="spellEnd"/>
      <w:r w:rsidR="00504B2B">
        <w:rPr>
          <w:rFonts w:ascii="Times New Roman" w:hAnsi="Times New Roman"/>
          <w:color w:val="auto"/>
          <w:szCs w:val="24"/>
          <w:lang w:val="sk-SK"/>
        </w:rPr>
        <w:t xml:space="preserve"> o výmere 139 m2 podľa geometrického plánu č. 16-03/2023 vyhotovený Ing. </w:t>
      </w:r>
      <w:proofErr w:type="spellStart"/>
      <w:r w:rsidR="00504B2B">
        <w:rPr>
          <w:rFonts w:ascii="Times New Roman" w:hAnsi="Times New Roman"/>
          <w:color w:val="auto"/>
          <w:szCs w:val="24"/>
          <w:lang w:val="sk-SK"/>
        </w:rPr>
        <w:t>Csaba</w:t>
      </w:r>
      <w:proofErr w:type="spellEnd"/>
      <w:r w:rsidR="00504B2B">
        <w:rPr>
          <w:rFonts w:ascii="Times New Roman" w:hAnsi="Times New Roman"/>
          <w:color w:val="auto"/>
          <w:szCs w:val="24"/>
          <w:lang w:val="sk-SK"/>
        </w:rPr>
        <w:t xml:space="preserve"> </w:t>
      </w:r>
      <w:proofErr w:type="spellStart"/>
      <w:r w:rsidR="00504B2B">
        <w:rPr>
          <w:rFonts w:ascii="Times New Roman" w:hAnsi="Times New Roman"/>
          <w:color w:val="auto"/>
          <w:szCs w:val="24"/>
          <w:lang w:val="sk-SK"/>
        </w:rPr>
        <w:t>Blazsekom</w:t>
      </w:r>
      <w:proofErr w:type="spellEnd"/>
      <w:r w:rsidR="00504B2B">
        <w:rPr>
          <w:rFonts w:ascii="Times New Roman" w:hAnsi="Times New Roman"/>
          <w:color w:val="auto"/>
          <w:szCs w:val="24"/>
          <w:lang w:val="sk-SK"/>
        </w:rPr>
        <w:t>, IČO: 48061077.</w:t>
      </w:r>
    </w:p>
    <w:p w:rsidR="006770A0" w:rsidRDefault="00504B2B" w:rsidP="006770A0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Po dotazoch o ochrannom pásme pri lesných pozemkoch, poslanci navrhujú </w:t>
      </w:r>
      <w:r w:rsidR="006770A0">
        <w:rPr>
          <w:rFonts w:ascii="Times New Roman" w:hAnsi="Times New Roman"/>
          <w:color w:val="auto"/>
          <w:szCs w:val="24"/>
          <w:lang w:val="sk-SK"/>
        </w:rPr>
        <w:t xml:space="preserve">osobné stretnutie so žiadateľom,  </w:t>
      </w:r>
      <w:r w:rsidR="006770A0">
        <w:rPr>
          <w:rFonts w:ascii="Times New Roman" w:hAnsi="Times New Roman"/>
          <w:color w:val="auto"/>
          <w:szCs w:val="24"/>
          <w:lang w:val="sk-SK"/>
        </w:rPr>
        <w:t>po dohode</w:t>
      </w:r>
      <w:r w:rsidR="006770A0">
        <w:rPr>
          <w:rFonts w:ascii="Times New Roman" w:hAnsi="Times New Roman"/>
          <w:color w:val="auto"/>
          <w:szCs w:val="24"/>
          <w:lang w:val="sk-SK"/>
        </w:rPr>
        <w:t xml:space="preserve"> OZ schvaľuje </w:t>
      </w:r>
      <w:r w:rsidR="006770A0" w:rsidRPr="0036646F">
        <w:rPr>
          <w:szCs w:val="24"/>
          <w:lang w:val="sk-SK"/>
        </w:rPr>
        <w:t xml:space="preserve">zámer predaja nehnuteľného majetku obce z dôvodu hodného osobitného zreteľa </w:t>
      </w:r>
      <w:r w:rsidR="006770A0">
        <w:rPr>
          <w:szCs w:val="24"/>
          <w:lang w:val="sk-SK"/>
        </w:rPr>
        <w:t xml:space="preserve"> </w:t>
      </w:r>
      <w:r w:rsidR="006770A0" w:rsidRPr="00EB4525">
        <w:rPr>
          <w:rFonts w:ascii="Times New Roman" w:hAnsi="Times New Roman"/>
          <w:szCs w:val="24"/>
          <w:lang w:val="sk-SK"/>
        </w:rPr>
        <w:t>ktorého výlučným vlastníkom</w:t>
      </w:r>
      <w:r w:rsidR="006770A0">
        <w:rPr>
          <w:rFonts w:ascii="Times New Roman" w:hAnsi="Times New Roman"/>
          <w:szCs w:val="24"/>
          <w:lang w:val="sk-SK"/>
        </w:rPr>
        <w:t xml:space="preserve"> je obec na novovytvorenej </w:t>
      </w:r>
      <w:proofErr w:type="spellStart"/>
      <w:r w:rsidR="006770A0">
        <w:rPr>
          <w:rFonts w:ascii="Times New Roman" w:hAnsi="Times New Roman"/>
          <w:szCs w:val="24"/>
          <w:lang w:val="sk-SK"/>
        </w:rPr>
        <w:t>parc.č</w:t>
      </w:r>
      <w:proofErr w:type="spellEnd"/>
      <w:r w:rsidR="006770A0">
        <w:rPr>
          <w:rFonts w:ascii="Times New Roman" w:hAnsi="Times New Roman"/>
          <w:szCs w:val="24"/>
          <w:lang w:val="sk-SK"/>
        </w:rPr>
        <w:t xml:space="preserve">. 616/6 </w:t>
      </w:r>
      <w:r w:rsidR="006770A0">
        <w:rPr>
          <w:rFonts w:ascii="Times New Roman" w:hAnsi="Times New Roman"/>
          <w:szCs w:val="24"/>
          <w:lang w:val="sk-SK"/>
        </w:rPr>
        <w:t xml:space="preserve"> </w:t>
      </w:r>
      <w:r w:rsidR="006770A0">
        <w:rPr>
          <w:rFonts w:ascii="Times New Roman" w:hAnsi="Times New Roman"/>
          <w:szCs w:val="24"/>
          <w:lang w:val="sk-SK"/>
        </w:rPr>
        <w:t>o výmere 139 m2 za 20,- Eur/m2, t.j. 2.780,- Eur.</w:t>
      </w:r>
    </w:p>
    <w:p w:rsidR="00504B2B" w:rsidRPr="00F20680" w:rsidRDefault="00504B2B" w:rsidP="00504B2B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504B2B" w:rsidRPr="00F20680" w:rsidRDefault="00504B2B" w:rsidP="00504B2B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504B2B" w:rsidRDefault="00504B2B">
      <w:pPr>
        <w:rPr>
          <w:rFonts w:ascii="Times New Roman" w:hAnsi="Times New Roman"/>
          <w:color w:val="auto"/>
          <w:szCs w:val="24"/>
          <w:lang w:val="sk-SK"/>
        </w:rPr>
      </w:pPr>
    </w:p>
    <w:p w:rsidR="00504B2B" w:rsidRDefault="00504B2B" w:rsidP="00504B2B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3/ Kissová Katarína bytom Tomášikovo č. 209 žiada obecné zastupiteľstvo o preskúmanie a riešenie nebezpečnej dopravnej situácie na Cintorínskej ulici, ktorá je veľmi frekventovaná, autá jazdia neprimeranou vysokou rýchlosťou. V záujme zníženia jazdnej rýchlosti navrhuje osadenie spomaľovacieho prahu.</w:t>
      </w:r>
    </w:p>
    <w:p w:rsidR="00504B2B" w:rsidRDefault="00504B2B" w:rsidP="00504B2B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Poslanci po pripomienkach navrhujú osobný hovor so žiadateľom.</w:t>
      </w:r>
    </w:p>
    <w:p w:rsidR="00504B2B" w:rsidRPr="00F20680" w:rsidRDefault="00504B2B" w:rsidP="00504B2B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504B2B" w:rsidRPr="00F20680" w:rsidRDefault="00504B2B" w:rsidP="00504B2B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504B2B" w:rsidRDefault="00504B2B">
      <w:pPr>
        <w:rPr>
          <w:rFonts w:ascii="Times New Roman" w:hAnsi="Times New Roman"/>
          <w:color w:val="auto"/>
          <w:szCs w:val="24"/>
          <w:lang w:val="sk-SK"/>
        </w:rPr>
      </w:pPr>
    </w:p>
    <w:p w:rsidR="00504B2B" w:rsidRDefault="00504B2B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4/  BEKOR s.r.o so sídlom Puškinova 700/90, Galanta žiada obecné zastupiteľstvo </w:t>
      </w:r>
      <w:r w:rsidR="0001425A">
        <w:rPr>
          <w:rFonts w:ascii="Times New Roman" w:hAnsi="Times New Roman"/>
          <w:color w:val="auto"/>
          <w:szCs w:val="24"/>
          <w:lang w:val="sk-SK"/>
        </w:rPr>
        <w:t xml:space="preserve">o spoluprácu v prípade realizácie investičného zámeru – príprava, výstavba a prevádzka veterného parku v katastrálnom území obce Tomášikovo. </w:t>
      </w:r>
    </w:p>
    <w:p w:rsidR="0001425A" w:rsidRDefault="0001425A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Členovia obecného zastupiteľstva nemajú námietky k investičnému zámeru.</w:t>
      </w:r>
    </w:p>
    <w:p w:rsidR="0001425A" w:rsidRPr="00F20680" w:rsidRDefault="0001425A" w:rsidP="0001425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01425A" w:rsidRPr="00F20680" w:rsidRDefault="0001425A" w:rsidP="0001425A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01425A" w:rsidRDefault="0001425A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01425A" w:rsidRDefault="0001425A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9. Rôzne</w:t>
      </w:r>
    </w:p>
    <w:p w:rsidR="0001425A" w:rsidRDefault="0001425A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</w:t>
      </w:r>
    </w:p>
    <w:p w:rsidR="0001425A" w:rsidRDefault="0001425A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01425A" w:rsidRDefault="0001425A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1/ PaedDr. Monika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Fehérová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oboznámila poslancov s dodatkom č.3 k VZN č.2/2008 o finančnom pásme nákladov na nákup potravín, kde aktualizácia finančných pásiem </w:t>
      </w:r>
      <w:r w:rsidR="00E6595D">
        <w:rPr>
          <w:rFonts w:ascii="Times New Roman" w:hAnsi="Times New Roman"/>
          <w:color w:val="auto"/>
          <w:szCs w:val="24"/>
          <w:lang w:val="sk-SK"/>
        </w:rPr>
        <w:t xml:space="preserve">č.3 </w:t>
      </w:r>
      <w:r>
        <w:rPr>
          <w:rFonts w:ascii="Times New Roman" w:hAnsi="Times New Roman"/>
          <w:color w:val="auto"/>
          <w:szCs w:val="24"/>
          <w:lang w:val="sk-SK"/>
        </w:rPr>
        <w:t xml:space="preserve">predstavuje navýšenie finančného pásma „A“ nákladov na nákup potravín </w:t>
      </w:r>
      <w:r w:rsidR="005E2197">
        <w:rPr>
          <w:rFonts w:ascii="Times New Roman" w:hAnsi="Times New Roman"/>
          <w:color w:val="auto"/>
          <w:szCs w:val="24"/>
          <w:lang w:val="sk-SK"/>
        </w:rPr>
        <w:t>n</w:t>
      </w:r>
      <w:r>
        <w:rPr>
          <w:rFonts w:ascii="Times New Roman" w:hAnsi="Times New Roman"/>
          <w:color w:val="auto"/>
          <w:szCs w:val="24"/>
          <w:lang w:val="sk-SK"/>
        </w:rPr>
        <w:t>a jedno jedlo pre všetky vekové kategórie stravníkov školského stravovania</w:t>
      </w:r>
      <w:r w:rsidR="005E2197">
        <w:rPr>
          <w:rFonts w:ascii="Times New Roman" w:hAnsi="Times New Roman"/>
          <w:color w:val="auto"/>
          <w:szCs w:val="24"/>
          <w:lang w:val="sk-SK"/>
        </w:rPr>
        <w:t>, ako</w:t>
      </w:r>
      <w:r>
        <w:rPr>
          <w:rFonts w:ascii="Times New Roman" w:hAnsi="Times New Roman"/>
          <w:color w:val="auto"/>
          <w:szCs w:val="24"/>
          <w:lang w:val="sk-SK"/>
        </w:rPr>
        <w:t xml:space="preserve"> aj pri zamestnancoch škôl, školských zariadení</w:t>
      </w:r>
      <w:r w:rsidR="00E6595D">
        <w:rPr>
          <w:rFonts w:ascii="Times New Roman" w:hAnsi="Times New Roman"/>
          <w:color w:val="auto"/>
          <w:szCs w:val="24"/>
          <w:lang w:val="sk-SK"/>
        </w:rPr>
        <w:t xml:space="preserve"> a iných cudzích fyzických osôb od 1.mája 2023</w:t>
      </w:r>
      <w:r w:rsidR="005E2197">
        <w:rPr>
          <w:rFonts w:ascii="Times New Roman" w:hAnsi="Times New Roman"/>
          <w:color w:val="auto"/>
          <w:szCs w:val="24"/>
          <w:lang w:val="sk-SK"/>
        </w:rPr>
        <w:t xml:space="preserve"> o 0,40 €.</w:t>
      </w:r>
    </w:p>
    <w:p w:rsidR="005E2197" w:rsidRPr="00F20680" w:rsidRDefault="005E2197" w:rsidP="005E219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5E2197" w:rsidRPr="00F20680" w:rsidRDefault="005E2197" w:rsidP="005E2197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5E2197" w:rsidRDefault="005E2197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770A0" w:rsidRDefault="006770A0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5E2197" w:rsidRDefault="005E2197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lastRenderedPageBreak/>
        <w:t xml:space="preserve">2/ Pán starosta podal návrh na schválenie vstupného pre skupiny a jednotlivcov do areálu kaštieľa. Po pripomienkach a dotazoch poslanci jednohlasne schválili vstupného minimálne 20,- Eur a pre skupiny 1,- Euro na jednu osobu. </w:t>
      </w:r>
    </w:p>
    <w:p w:rsidR="005E2197" w:rsidRPr="00F20680" w:rsidRDefault="005E2197" w:rsidP="005E2197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 celkového počtu poslancov 9, prítomných poslancov je: 9</w:t>
      </w:r>
    </w:p>
    <w:p w:rsidR="005E2197" w:rsidRPr="00F20680" w:rsidRDefault="005E2197" w:rsidP="005E2197">
      <w:pPr>
        <w:widowControl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 w:rsidRPr="00F20680">
        <w:rPr>
          <w:rFonts w:ascii="Times New Roman" w:hAnsi="Times New Roman"/>
          <w:color w:val="auto"/>
          <w:szCs w:val="24"/>
          <w:lang w:val="sk-SK"/>
        </w:rPr>
        <w:t>Za: 9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Proti: 0</w:t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</w:r>
      <w:r w:rsidRPr="00F20680">
        <w:rPr>
          <w:rFonts w:ascii="Times New Roman" w:hAnsi="Times New Roman"/>
          <w:color w:val="auto"/>
          <w:szCs w:val="24"/>
          <w:lang w:val="sk-SK"/>
        </w:rPr>
        <w:tab/>
        <w:t>Zdržal sa: 0</w:t>
      </w:r>
    </w:p>
    <w:p w:rsidR="005E2197" w:rsidRDefault="005E2197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32041E" w:rsidRDefault="0032041E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10. Diskusia</w:t>
      </w:r>
    </w:p>
    <w:p w:rsidR="0032041E" w:rsidRDefault="0032041E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___________</w:t>
      </w:r>
    </w:p>
    <w:p w:rsidR="0032041E" w:rsidRDefault="0032041E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32041E" w:rsidRDefault="0032041E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V diskusnom príspevku pán starosta</w:t>
      </w:r>
      <w:r w:rsidR="006F1CE3">
        <w:rPr>
          <w:rFonts w:ascii="Times New Roman" w:hAnsi="Times New Roman"/>
          <w:color w:val="auto"/>
          <w:szCs w:val="24"/>
          <w:lang w:val="sk-SK"/>
        </w:rPr>
        <w:t xml:space="preserve"> informoval prítomných s návštevou hosťa </w:t>
      </w:r>
      <w:proofErr w:type="spellStart"/>
      <w:r w:rsidR="006F1CE3">
        <w:rPr>
          <w:rFonts w:ascii="Times New Roman" w:hAnsi="Times New Roman"/>
          <w:color w:val="auto"/>
          <w:szCs w:val="24"/>
          <w:lang w:val="sk-SK"/>
        </w:rPr>
        <w:t>Csaba</w:t>
      </w:r>
      <w:proofErr w:type="spellEnd"/>
      <w:r w:rsidR="006F1CE3">
        <w:rPr>
          <w:rFonts w:ascii="Times New Roman" w:hAnsi="Times New Roman"/>
          <w:color w:val="auto"/>
          <w:szCs w:val="24"/>
          <w:lang w:val="sk-SK"/>
        </w:rPr>
        <w:t xml:space="preserve"> </w:t>
      </w:r>
      <w:proofErr w:type="spellStart"/>
      <w:r w:rsidR="006F1CE3">
        <w:rPr>
          <w:rFonts w:ascii="Times New Roman" w:hAnsi="Times New Roman"/>
          <w:color w:val="auto"/>
          <w:szCs w:val="24"/>
          <w:lang w:val="sk-SK"/>
        </w:rPr>
        <w:t>Böjte</w:t>
      </w:r>
      <w:proofErr w:type="spellEnd"/>
      <w:r w:rsidR="006F1CE3">
        <w:rPr>
          <w:rFonts w:ascii="Times New Roman" w:hAnsi="Times New Roman"/>
          <w:color w:val="auto"/>
          <w:szCs w:val="24"/>
          <w:lang w:val="sk-SK"/>
        </w:rPr>
        <w:t xml:space="preserve"> z Rumunska.</w:t>
      </w:r>
    </w:p>
    <w:p w:rsidR="006F1CE3" w:rsidRDefault="006F1CE3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5E2197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Pán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Bánovec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dotaz mal na mimoriadnu situáciu osady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Jegeňéš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>.</w:t>
      </w:r>
    </w:p>
    <w:p w:rsidR="005E2197" w:rsidRDefault="005E2197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6F1CE3">
      <w:pPr>
        <w:jc w:val="both"/>
      </w:pPr>
    </w:p>
    <w:p w:rsidR="006F1CE3" w:rsidRDefault="006F1CE3" w:rsidP="006F1CE3">
      <w:pPr>
        <w:jc w:val="both"/>
      </w:pPr>
    </w:p>
    <w:p w:rsidR="006F1CE3" w:rsidRDefault="006F1CE3" w:rsidP="006F1CE3">
      <w:pPr>
        <w:jc w:val="both"/>
      </w:pPr>
    </w:p>
    <w:p w:rsidR="006F1CE3" w:rsidRDefault="006F1CE3" w:rsidP="006F1CE3">
      <w:pPr>
        <w:jc w:val="both"/>
      </w:pPr>
      <w:r>
        <w:t xml:space="preserve">12. </w:t>
      </w:r>
      <w:proofErr w:type="spellStart"/>
      <w:r>
        <w:t>Záver</w:t>
      </w:r>
      <w:proofErr w:type="spellEnd"/>
    </w:p>
    <w:p w:rsidR="006F1CE3" w:rsidRDefault="006F1CE3" w:rsidP="006F1CE3">
      <w:pPr>
        <w:jc w:val="both"/>
      </w:pPr>
      <w:r>
        <w:t>________</w:t>
      </w:r>
    </w:p>
    <w:p w:rsidR="006F1CE3" w:rsidRDefault="006F1CE3" w:rsidP="006F1CE3">
      <w:pPr>
        <w:jc w:val="both"/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ind w:firstLine="708"/>
        <w:jc w:val="both"/>
        <w:rPr>
          <w:rFonts w:ascii="Times New Roman" w:hAnsi="Times New Roman"/>
          <w:color w:val="auto"/>
          <w:szCs w:val="24"/>
          <w:lang w:val="es-ES"/>
        </w:rPr>
      </w:pPr>
      <w:r w:rsidRPr="006A3683">
        <w:rPr>
          <w:rFonts w:ascii="Times New Roman" w:hAnsi="Times New Roman"/>
          <w:color w:val="auto"/>
          <w:szCs w:val="24"/>
          <w:lang w:val="es-ES"/>
        </w:rPr>
        <w:t xml:space="preserve">V tomto bode pán starosta poďakoval </w:t>
      </w:r>
      <w:r>
        <w:rPr>
          <w:rFonts w:ascii="Times New Roman" w:hAnsi="Times New Roman"/>
          <w:color w:val="auto"/>
          <w:szCs w:val="24"/>
          <w:lang w:val="es-ES"/>
        </w:rPr>
        <w:t>prítomným za účasť a rokovanie obecného zastupiteľstva ukončil.</w:t>
      </w: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es-E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PhDr. Horváth Zoltán                                                                      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Rémay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Csaba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                        </w:t>
      </w: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starosta obce                                                                             zástupca starostu obce</w:t>
      </w: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  <w:t>Overovatelia:</w:t>
      </w:r>
    </w:p>
    <w:p w:rsidR="006F1CE3" w:rsidRPr="006A3683" w:rsidRDefault="006F1CE3" w:rsidP="006F1CE3">
      <w:pPr>
        <w:widowControl/>
        <w:suppressAutoHyphens w:val="0"/>
        <w:overflowPunct/>
        <w:autoSpaceDE/>
        <w:autoSpaceDN/>
        <w:adjustRightInd/>
        <w:spacing w:after="200"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szCs w:val="24"/>
          <w:lang w:val="sk-SK"/>
        </w:rPr>
      </w:pPr>
      <w:r w:rsidRPr="00D234E1">
        <w:rPr>
          <w:rFonts w:ascii="Times New Roman" w:hAnsi="Times New Roman"/>
          <w:b/>
          <w:color w:val="auto"/>
          <w:szCs w:val="24"/>
          <w:lang w:val="sk-SK"/>
        </w:rPr>
        <w:lastRenderedPageBreak/>
        <w:t>UZNESENIA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Cs w:val="24"/>
          <w:lang w:val="sk-SK"/>
        </w:rPr>
      </w:pPr>
      <w:r>
        <w:rPr>
          <w:rFonts w:ascii="Times New Roman" w:hAnsi="Times New Roman"/>
          <w:b/>
          <w:bCs/>
          <w:szCs w:val="24"/>
          <w:lang w:val="sk-SK"/>
        </w:rPr>
        <w:t>z 2</w:t>
      </w:r>
      <w:r w:rsidRPr="00D234E1">
        <w:rPr>
          <w:rFonts w:ascii="Times New Roman" w:hAnsi="Times New Roman"/>
          <w:b/>
          <w:bCs/>
          <w:szCs w:val="24"/>
          <w:lang w:val="sk-SK"/>
        </w:rPr>
        <w:t>. zasadnutia Obecného zastupiteľstva v Tomášikove</w:t>
      </w:r>
    </w:p>
    <w:p w:rsidR="006F1CE3" w:rsidRPr="00D234E1" w:rsidRDefault="006F1CE3" w:rsidP="006F1CE3">
      <w:pPr>
        <w:widowControl/>
        <w:pBdr>
          <w:bottom w:val="single" w:sz="6" w:space="1" w:color="auto"/>
        </w:pBd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bCs/>
          <w:szCs w:val="24"/>
          <w:lang w:val="sk-SK"/>
        </w:rPr>
      </w:pPr>
      <w:r w:rsidRPr="00D234E1">
        <w:rPr>
          <w:rFonts w:ascii="Times New Roman" w:hAnsi="Times New Roman"/>
          <w:b/>
          <w:bCs/>
          <w:szCs w:val="24"/>
          <w:lang w:val="sk-SK"/>
        </w:rPr>
        <w:t xml:space="preserve">konaného dňa  </w:t>
      </w:r>
      <w:r>
        <w:rPr>
          <w:rFonts w:ascii="Times New Roman" w:hAnsi="Times New Roman"/>
          <w:b/>
          <w:bCs/>
          <w:szCs w:val="24"/>
          <w:lang w:val="sk-SK"/>
        </w:rPr>
        <w:t>26. apríla</w:t>
      </w:r>
      <w:r w:rsidRPr="00D234E1">
        <w:rPr>
          <w:rFonts w:ascii="Times New Roman" w:hAnsi="Times New Roman"/>
          <w:b/>
          <w:bCs/>
          <w:szCs w:val="24"/>
          <w:lang w:val="sk-SK"/>
        </w:rPr>
        <w:t xml:space="preserve">  20</w:t>
      </w:r>
      <w:r>
        <w:rPr>
          <w:rFonts w:ascii="Times New Roman" w:hAnsi="Times New Roman"/>
          <w:b/>
          <w:bCs/>
          <w:szCs w:val="24"/>
          <w:lang w:val="sk-SK"/>
        </w:rPr>
        <w:t>23</w:t>
      </w:r>
    </w:p>
    <w:p w:rsidR="006F1CE3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sk-SK"/>
        </w:rPr>
      </w:pP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sk-SK"/>
        </w:rPr>
      </w:pP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szCs w:val="24"/>
          <w:lang w:val="sk-SK"/>
        </w:rPr>
      </w:pPr>
      <w:r w:rsidRPr="00D234E1">
        <w:rPr>
          <w:rFonts w:ascii="Times New Roman" w:hAnsi="Times New Roman"/>
          <w:szCs w:val="24"/>
          <w:lang w:val="sk-SK"/>
        </w:rPr>
        <w:tab/>
        <w:t xml:space="preserve">Obecné zastupiteľstvo v Tomášikove na svojom </w:t>
      </w:r>
      <w:r>
        <w:rPr>
          <w:rFonts w:ascii="Times New Roman" w:hAnsi="Times New Roman"/>
          <w:szCs w:val="24"/>
          <w:lang w:val="sk-SK"/>
        </w:rPr>
        <w:t>2</w:t>
      </w:r>
      <w:r w:rsidRPr="00D234E1">
        <w:rPr>
          <w:rFonts w:ascii="Times New Roman" w:hAnsi="Times New Roman"/>
          <w:szCs w:val="24"/>
          <w:lang w:val="sk-SK"/>
        </w:rPr>
        <w:t xml:space="preserve">. zasadnutí dňa </w:t>
      </w:r>
      <w:r>
        <w:rPr>
          <w:rFonts w:ascii="Times New Roman" w:hAnsi="Times New Roman"/>
          <w:szCs w:val="24"/>
          <w:lang w:val="sk-SK"/>
        </w:rPr>
        <w:t>26. apríla</w:t>
      </w:r>
      <w:r w:rsidRPr="00D234E1">
        <w:rPr>
          <w:rFonts w:ascii="Times New Roman" w:hAnsi="Times New Roman"/>
          <w:szCs w:val="24"/>
          <w:lang w:val="sk-SK"/>
        </w:rPr>
        <w:t xml:space="preserve">  20</w:t>
      </w:r>
      <w:r>
        <w:rPr>
          <w:rFonts w:ascii="Times New Roman" w:hAnsi="Times New Roman"/>
          <w:szCs w:val="24"/>
          <w:lang w:val="sk-SK"/>
        </w:rPr>
        <w:t xml:space="preserve">23 </w:t>
      </w:r>
      <w:r w:rsidRPr="00D234E1">
        <w:rPr>
          <w:rFonts w:ascii="Times New Roman" w:hAnsi="Times New Roman"/>
          <w:szCs w:val="24"/>
          <w:lang w:val="sk-SK"/>
        </w:rPr>
        <w:t>prerokovalo návrhy a žiadosti v zmysle programu rokovania a prijíma nasledovné uznesenia</w:t>
      </w:r>
    </w:p>
    <w:p w:rsidR="006F1CE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szCs w:val="24"/>
          <w:lang w:val="sk-SK"/>
        </w:rPr>
      </w:pP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szCs w:val="24"/>
          <w:lang w:val="sk-SK"/>
        </w:rPr>
      </w:pP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K bodu č. 3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38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 Tomášikove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s c h v a ľ u j e</w:t>
      </w:r>
    </w:p>
    <w:p w:rsidR="006F1CE3" w:rsidRDefault="006F1CE3" w:rsidP="006F1CE3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program zasadnutia OZ.</w:t>
      </w: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F1CE3" w:rsidRDefault="006F1CE3" w:rsidP="0001425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K bodu č. 4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39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 Tomášikove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b e r i e   n a    v e d o m i e</w:t>
      </w:r>
    </w:p>
    <w:p w:rsidR="006F1CE3" w:rsidRDefault="006F1CE3" w:rsidP="006F1CE3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kontrolu  plnenia vlastných uznesení</w:t>
      </w:r>
    </w:p>
    <w:p w:rsidR="006F1CE3" w:rsidRDefault="006F1CE3" w:rsidP="006F1CE3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6F1CE3" w:rsidRDefault="006F1CE3" w:rsidP="006F1CE3">
      <w:pPr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 bodu č. 5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40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6F1CE3" w:rsidRPr="00D234E1" w:rsidRDefault="006F1CE3" w:rsidP="006F1CE3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</w:p>
    <w:p w:rsidR="006F1CE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 w:rsidR="0036646F"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36646F" w:rsidRPr="00D234E1" w:rsidRDefault="0036646F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organizačné opatrenia </w:t>
      </w:r>
    </w:p>
    <w:p w:rsidR="006F1CE3" w:rsidRDefault="006F1CE3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b e r i e   n a    v e d o m i</w:t>
      </w:r>
      <w:r w:rsidR="0036646F"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e</w:t>
      </w:r>
      <w:r w:rsidR="0036646F">
        <w:rPr>
          <w:rFonts w:ascii="Times New Roman" w:eastAsia="Calibri" w:hAnsi="Times New Roman"/>
          <w:color w:val="auto"/>
          <w:szCs w:val="24"/>
          <w:lang w:val="sk-SK" w:eastAsia="en-US"/>
        </w:rPr>
        <w:t xml:space="preserve">    a</w:t>
      </w:r>
    </w:p>
    <w:p w:rsidR="0036646F" w:rsidRDefault="0036646F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u k l a d á</w:t>
      </w:r>
    </w:p>
    <w:p w:rsidR="0036646F" w:rsidRDefault="0036646F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komisií pre kultúru zabezpečiť súvisiace úlohy.</w:t>
      </w:r>
    </w:p>
    <w:p w:rsidR="0036646F" w:rsidRDefault="0036646F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36646F" w:rsidRDefault="0036646F" w:rsidP="006F1CE3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 bodu č. 6</w:t>
      </w:r>
    </w:p>
    <w:p w:rsidR="0036646F" w:rsidRPr="00D234E1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41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36646F" w:rsidRPr="00D234E1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36646F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Obecné zastupiteľstvo v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</w:t>
      </w: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Tomášikove</w:t>
      </w:r>
    </w:p>
    <w:p w:rsidR="0036646F" w:rsidRDefault="0036646F" w:rsidP="0036646F">
      <w:pPr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priebežné hodnotenie  projektov</w:t>
      </w:r>
    </w:p>
    <w:p w:rsidR="0036646F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color w:val="auto"/>
          <w:szCs w:val="24"/>
          <w:lang w:val="sk-SK" w:eastAsia="en-US"/>
        </w:rPr>
        <w:t>b e r i e    n a     v e d o m i</w:t>
      </w:r>
      <w:r>
        <w:rPr>
          <w:rFonts w:ascii="Times New Roman" w:eastAsia="Calibri" w:hAnsi="Times New Roman"/>
          <w:color w:val="auto"/>
          <w:szCs w:val="24"/>
          <w:lang w:val="sk-SK" w:eastAsia="en-US"/>
        </w:rPr>
        <w:t> e.</w:t>
      </w:r>
    </w:p>
    <w:p w:rsidR="0036646F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36646F" w:rsidRDefault="0036646F" w:rsidP="0036646F">
      <w:pPr>
        <w:widowControl/>
        <w:suppressAutoHyphens w:val="0"/>
        <w:overflowPunct/>
        <w:autoSpaceDE/>
        <w:autoSpaceDN/>
        <w:adjustRightInd/>
        <w:rPr>
          <w:rFonts w:ascii="Times New Roman" w:eastAsia="Calibri" w:hAnsi="Times New Roman"/>
          <w:color w:val="auto"/>
          <w:szCs w:val="24"/>
          <w:lang w:val="sk-SK" w:eastAsia="en-US"/>
        </w:rPr>
      </w:pPr>
      <w:r>
        <w:rPr>
          <w:rFonts w:ascii="Times New Roman" w:eastAsia="Calibri" w:hAnsi="Times New Roman"/>
          <w:color w:val="auto"/>
          <w:szCs w:val="24"/>
          <w:lang w:val="sk-SK" w:eastAsia="en-US"/>
        </w:rPr>
        <w:t>K bodu č. 7</w:t>
      </w:r>
    </w:p>
    <w:p w:rsidR="0036646F" w:rsidRPr="00D234E1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42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</w:p>
    <w:p w:rsidR="0036646F" w:rsidRPr="00D234E1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36646F" w:rsidRPr="0036646F" w:rsidRDefault="0036646F" w:rsidP="0036646F">
      <w:pPr>
        <w:widowControl/>
        <w:suppressAutoHyphens w:val="0"/>
        <w:overflowPunct/>
        <w:autoSpaceDE/>
        <w:autoSpaceDN/>
        <w:adjustRightInd/>
        <w:rPr>
          <w:rFonts w:eastAsia="Calibri"/>
          <w:color w:val="auto"/>
          <w:sz w:val="22"/>
        </w:rPr>
      </w:pPr>
      <w:proofErr w:type="spellStart"/>
      <w:r w:rsidRPr="0036646F">
        <w:rPr>
          <w:rFonts w:eastAsia="Calibri"/>
          <w:color w:val="auto"/>
          <w:sz w:val="22"/>
        </w:rPr>
        <w:t>Obecné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  <w:proofErr w:type="spellStart"/>
      <w:r w:rsidRPr="0036646F">
        <w:rPr>
          <w:rFonts w:eastAsia="Calibri"/>
          <w:color w:val="auto"/>
          <w:sz w:val="22"/>
        </w:rPr>
        <w:t>zastupiteľstvo</w:t>
      </w:r>
      <w:proofErr w:type="spellEnd"/>
      <w:r w:rsidRPr="0036646F">
        <w:rPr>
          <w:rFonts w:eastAsia="Calibri"/>
          <w:color w:val="auto"/>
          <w:sz w:val="22"/>
        </w:rPr>
        <w:t xml:space="preserve"> v </w:t>
      </w:r>
      <w:proofErr w:type="spellStart"/>
      <w:r w:rsidRPr="0036646F">
        <w:rPr>
          <w:rFonts w:eastAsia="Calibri"/>
          <w:color w:val="auto"/>
          <w:sz w:val="22"/>
        </w:rPr>
        <w:t>Tomášikove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</w:p>
    <w:p w:rsidR="0036646F" w:rsidRPr="0036646F" w:rsidRDefault="0036646F" w:rsidP="0036646F">
      <w:pPr>
        <w:textAlignment w:val="baseline"/>
        <w:rPr>
          <w:szCs w:val="24"/>
        </w:rPr>
      </w:pPr>
      <w:proofErr w:type="gramStart"/>
      <w:r w:rsidRPr="0036646F">
        <w:rPr>
          <w:szCs w:val="24"/>
        </w:rPr>
        <w:t>s</w:t>
      </w:r>
      <w:proofErr w:type="gramEnd"/>
      <w:r w:rsidRPr="0036646F">
        <w:rPr>
          <w:szCs w:val="24"/>
        </w:rPr>
        <w:t xml:space="preserve"> c h v a ľ u j e </w:t>
      </w:r>
    </w:p>
    <w:p w:rsidR="0036646F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36646F">
        <w:rPr>
          <w:rFonts w:ascii="Times New Roman" w:hAnsi="Times New Roman"/>
          <w:color w:val="auto"/>
          <w:szCs w:val="24"/>
          <w:lang w:val="sk-SK"/>
        </w:rPr>
        <w:t xml:space="preserve">prijatie úveru vo výške 63.855,02 EUR poskytnutého zo strany: Československá obchodná banka, </w:t>
      </w:r>
      <w:proofErr w:type="spellStart"/>
      <w:r w:rsidRPr="0036646F">
        <w:rPr>
          <w:rFonts w:ascii="Times New Roman" w:hAnsi="Times New Roman"/>
          <w:color w:val="auto"/>
          <w:szCs w:val="24"/>
          <w:lang w:val="sk-SK"/>
        </w:rPr>
        <w:t>a.s</w:t>
      </w:r>
      <w:proofErr w:type="spellEnd"/>
      <w:r w:rsidRPr="0036646F">
        <w:rPr>
          <w:rFonts w:ascii="Times New Roman" w:hAnsi="Times New Roman"/>
          <w:noProof/>
          <w:color w:val="auto"/>
          <w:szCs w:val="24"/>
          <w:lang w:val="sk-SK"/>
        </w:rPr>
        <w:t>, so sídlom: Žižkova 11, 811 02 Bratislava, Slovenská republika, IČO: 36 854 140, IČ DPH: SK7</w:t>
      </w:r>
      <w:r w:rsidRPr="0036646F">
        <w:rPr>
          <w:rFonts w:ascii="Times New Roman" w:hAnsi="Times New Roman"/>
          <w:color w:val="auto"/>
          <w:szCs w:val="24"/>
          <w:lang w:val="sk-SK"/>
        </w:rPr>
        <w:t>020000218</w:t>
      </w:r>
      <w:r w:rsidRPr="0036646F">
        <w:rPr>
          <w:rFonts w:ascii="Times New Roman" w:hAnsi="Times New Roman"/>
          <w:noProof/>
          <w:color w:val="auto"/>
          <w:szCs w:val="24"/>
          <w:lang w:val="sk-SK"/>
        </w:rPr>
        <w:t>, z</w:t>
      </w:r>
      <w:r w:rsidRPr="0036646F">
        <w:rPr>
          <w:rFonts w:ascii="Times New Roman" w:hAnsi="Times New Roman"/>
          <w:color w:val="auto"/>
          <w:szCs w:val="24"/>
          <w:lang w:val="sk-SK"/>
        </w:rPr>
        <w:t xml:space="preserve">apísanej v Obchodnom registri Okresného súdu v Bratislava I, Oddiel: Sa, Vložka číslo: 4314/B (ďalej len „banka“), na účely zabezpečenia financovania </w:t>
      </w:r>
      <w:r w:rsidRPr="0036646F">
        <w:rPr>
          <w:rFonts w:ascii="Times New Roman" w:hAnsi="Times New Roman"/>
          <w:szCs w:val="24"/>
          <w:lang w:val="sk-SK"/>
        </w:rPr>
        <w:t xml:space="preserve">investície „Solárne lampy pre miestnu komunikáciu – Tomášikovo“ v rámci projektu </w:t>
      </w:r>
      <w:r w:rsidRPr="0036646F">
        <w:rPr>
          <w:rFonts w:ascii="Times New Roman" w:eastAsia="Calibri" w:hAnsi="Times New Roman"/>
          <w:color w:val="auto"/>
          <w:szCs w:val="24"/>
          <w:lang w:val="sk-SK" w:eastAsia="en-US"/>
        </w:rPr>
        <w:t>Mlynárstvo – zabudnuté remeslo našich predkov.</w:t>
      </w:r>
    </w:p>
    <w:p w:rsidR="00E95302" w:rsidRPr="00D234E1" w:rsidRDefault="00E95302" w:rsidP="00E95302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lastRenderedPageBreak/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42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/1</w:t>
      </w:r>
    </w:p>
    <w:p w:rsidR="00E95302" w:rsidRPr="00D234E1" w:rsidRDefault="00E95302" w:rsidP="00E95302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E95302" w:rsidRPr="0036646F" w:rsidRDefault="00E95302" w:rsidP="00E95302">
      <w:pPr>
        <w:widowControl/>
        <w:suppressAutoHyphens w:val="0"/>
        <w:overflowPunct/>
        <w:autoSpaceDE/>
        <w:autoSpaceDN/>
        <w:adjustRightInd/>
        <w:rPr>
          <w:rFonts w:eastAsia="Calibri"/>
          <w:color w:val="auto"/>
          <w:sz w:val="22"/>
        </w:rPr>
      </w:pPr>
      <w:proofErr w:type="spellStart"/>
      <w:r w:rsidRPr="0036646F">
        <w:rPr>
          <w:rFonts w:eastAsia="Calibri"/>
          <w:color w:val="auto"/>
          <w:sz w:val="22"/>
        </w:rPr>
        <w:t>Obecné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  <w:proofErr w:type="spellStart"/>
      <w:r w:rsidRPr="0036646F">
        <w:rPr>
          <w:rFonts w:eastAsia="Calibri"/>
          <w:color w:val="auto"/>
          <w:sz w:val="22"/>
        </w:rPr>
        <w:t>zastupiteľstvo</w:t>
      </w:r>
      <w:proofErr w:type="spellEnd"/>
      <w:r w:rsidRPr="0036646F">
        <w:rPr>
          <w:rFonts w:eastAsia="Calibri"/>
          <w:color w:val="auto"/>
          <w:sz w:val="22"/>
        </w:rPr>
        <w:t xml:space="preserve"> v </w:t>
      </w:r>
      <w:proofErr w:type="spellStart"/>
      <w:r w:rsidRPr="0036646F">
        <w:rPr>
          <w:rFonts w:eastAsia="Calibri"/>
          <w:color w:val="auto"/>
          <w:sz w:val="22"/>
        </w:rPr>
        <w:t>Tomášikove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</w:p>
    <w:p w:rsidR="00E95302" w:rsidRDefault="00E95302" w:rsidP="00E95302">
      <w:pPr>
        <w:textAlignment w:val="baseline"/>
        <w:rPr>
          <w:szCs w:val="24"/>
        </w:rPr>
      </w:pPr>
      <w:proofErr w:type="gramStart"/>
      <w:r w:rsidRPr="0036646F">
        <w:rPr>
          <w:szCs w:val="24"/>
        </w:rPr>
        <w:t>s</w:t>
      </w:r>
      <w:proofErr w:type="gramEnd"/>
      <w:r w:rsidRPr="0036646F">
        <w:rPr>
          <w:szCs w:val="24"/>
        </w:rPr>
        <w:t xml:space="preserve"> c h v a ľ u j e </w:t>
      </w:r>
    </w:p>
    <w:p w:rsidR="00E95302" w:rsidRDefault="00E95302" w:rsidP="00E95302">
      <w:pPr>
        <w:textAlignment w:val="baseline"/>
        <w:rPr>
          <w:szCs w:val="24"/>
        </w:rPr>
      </w:pPr>
      <w:proofErr w:type="spellStart"/>
      <w:r>
        <w:rPr>
          <w:szCs w:val="24"/>
        </w:rPr>
        <w:t>úpravu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rozpočtu</w:t>
      </w:r>
      <w:proofErr w:type="spellEnd"/>
      <w:r>
        <w:rPr>
          <w:szCs w:val="24"/>
        </w:rPr>
        <w:t xml:space="preserve"> č.2 </w:t>
      </w:r>
      <w:proofErr w:type="spellStart"/>
      <w:r>
        <w:rPr>
          <w:szCs w:val="24"/>
        </w:rPr>
        <w:t>nasledovne</w:t>
      </w:r>
      <w:proofErr w:type="spellEnd"/>
      <w:r>
        <w:rPr>
          <w:szCs w:val="24"/>
        </w:rPr>
        <w:t>:</w:t>
      </w:r>
    </w:p>
    <w:p w:rsidR="00E95302" w:rsidRDefault="00E95302" w:rsidP="00E95302">
      <w:pPr>
        <w:textAlignment w:val="baseline"/>
        <w:rPr>
          <w:szCs w:val="24"/>
        </w:rPr>
      </w:pPr>
      <w:proofErr w:type="spellStart"/>
      <w:r>
        <w:rPr>
          <w:szCs w:val="24"/>
        </w:rPr>
        <w:t>príjmová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finančnej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operácie</w:t>
      </w:r>
      <w:proofErr w:type="spellEnd"/>
      <w:r>
        <w:rPr>
          <w:szCs w:val="24"/>
        </w:rPr>
        <w:t>:</w:t>
      </w:r>
    </w:p>
    <w:p w:rsidR="00E95302" w:rsidRDefault="00E95302" w:rsidP="00E95302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prekleňovací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</w:t>
      </w:r>
      <w:proofErr w:type="spellEnd"/>
      <w:r>
        <w:rPr>
          <w:szCs w:val="24"/>
        </w:rPr>
        <w:t xml:space="preserve"> 45.564,- </w:t>
      </w:r>
      <w:proofErr w:type="spellStart"/>
      <w:r>
        <w:rPr>
          <w:szCs w:val="24"/>
        </w:rPr>
        <w:t>Eur</w:t>
      </w:r>
      <w:proofErr w:type="spellEnd"/>
    </w:p>
    <w:p w:rsidR="00E95302" w:rsidRDefault="00E95302" w:rsidP="00E95302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úver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vlastné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náklady</w:t>
      </w:r>
      <w:proofErr w:type="spellEnd"/>
      <w:r>
        <w:rPr>
          <w:szCs w:val="24"/>
        </w:rPr>
        <w:t xml:space="preserve"> 18.292,- </w:t>
      </w:r>
      <w:proofErr w:type="spellStart"/>
      <w:r>
        <w:rPr>
          <w:szCs w:val="24"/>
        </w:rPr>
        <w:t>Eur</w:t>
      </w:r>
      <w:proofErr w:type="spellEnd"/>
    </w:p>
    <w:p w:rsidR="00E95302" w:rsidRDefault="00E95302" w:rsidP="00E95302">
      <w:pPr>
        <w:textAlignment w:val="baseline"/>
        <w:rPr>
          <w:szCs w:val="24"/>
        </w:rPr>
      </w:pPr>
      <w:proofErr w:type="spellStart"/>
      <w:r>
        <w:rPr>
          <w:szCs w:val="24"/>
        </w:rPr>
        <w:t>Výdavková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finančnej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operácie</w:t>
      </w:r>
      <w:proofErr w:type="spellEnd"/>
      <w:r>
        <w:rPr>
          <w:szCs w:val="24"/>
        </w:rPr>
        <w:t>:</w:t>
      </w:r>
    </w:p>
    <w:p w:rsidR="00E95302" w:rsidRDefault="00E95302" w:rsidP="00E95302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2023  </w:t>
      </w:r>
      <w:proofErr w:type="spellStart"/>
      <w:r>
        <w:rPr>
          <w:szCs w:val="24"/>
        </w:rPr>
        <w:t>vo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výške</w:t>
      </w:r>
      <w:proofErr w:type="spellEnd"/>
      <w:r>
        <w:rPr>
          <w:szCs w:val="24"/>
        </w:rPr>
        <w:t xml:space="preserve"> 5.380,- </w:t>
      </w:r>
      <w:proofErr w:type="spellStart"/>
      <w:r>
        <w:rPr>
          <w:szCs w:val="24"/>
        </w:rPr>
        <w:t>Eur</w:t>
      </w:r>
      <w:proofErr w:type="spellEnd"/>
    </w:p>
    <w:p w:rsidR="00E95302" w:rsidRDefault="00E95302" w:rsidP="00E95302">
      <w:pPr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2024  </w:t>
      </w:r>
      <w:proofErr w:type="spellStart"/>
      <w:r>
        <w:rPr>
          <w:szCs w:val="24"/>
        </w:rPr>
        <w:t>vo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výške</w:t>
      </w:r>
      <w:proofErr w:type="spellEnd"/>
      <w:r>
        <w:rPr>
          <w:szCs w:val="24"/>
        </w:rPr>
        <w:t xml:space="preserve">  12</w:t>
      </w:r>
      <w:proofErr w:type="gramEnd"/>
      <w:r>
        <w:rPr>
          <w:szCs w:val="24"/>
        </w:rPr>
        <w:t xml:space="preserve">.912,-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a 45.564,-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</w:t>
      </w:r>
    </w:p>
    <w:p w:rsidR="00E95302" w:rsidRDefault="00E95302" w:rsidP="00E95302">
      <w:pPr>
        <w:textAlignment w:val="baseline"/>
        <w:rPr>
          <w:szCs w:val="24"/>
        </w:rPr>
      </w:pPr>
      <w:proofErr w:type="spellStart"/>
      <w:r>
        <w:rPr>
          <w:szCs w:val="24"/>
        </w:rPr>
        <w:t>Výdavková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bežné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výdavky</w:t>
      </w:r>
      <w:proofErr w:type="spellEnd"/>
      <w:r>
        <w:rPr>
          <w:szCs w:val="24"/>
        </w:rPr>
        <w:t>:</w:t>
      </w:r>
    </w:p>
    <w:p w:rsidR="00E95302" w:rsidRDefault="00E95302" w:rsidP="00E95302">
      <w:pPr>
        <w:textAlignment w:val="baseline"/>
        <w:rPr>
          <w:szCs w:val="24"/>
        </w:rPr>
      </w:pPr>
      <w:r>
        <w:rPr>
          <w:szCs w:val="24"/>
        </w:rPr>
        <w:t xml:space="preserve">- na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2023  </w:t>
      </w:r>
      <w:proofErr w:type="spellStart"/>
      <w:r>
        <w:rPr>
          <w:szCs w:val="24"/>
        </w:rPr>
        <w:t>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výške</w:t>
      </w:r>
      <w:proofErr w:type="spellEnd"/>
      <w:r>
        <w:rPr>
          <w:szCs w:val="24"/>
        </w:rPr>
        <w:t xml:space="preserve"> 1.500,</w:t>
      </w:r>
      <w:proofErr w:type="gramStart"/>
      <w:r>
        <w:rPr>
          <w:szCs w:val="24"/>
        </w:rPr>
        <w:t>-  -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splátka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úrokov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úverov</w:t>
      </w:r>
      <w:proofErr w:type="spellEnd"/>
      <w:r>
        <w:rPr>
          <w:szCs w:val="24"/>
        </w:rPr>
        <w:t xml:space="preserve"> </w:t>
      </w:r>
    </w:p>
    <w:p w:rsidR="00E95302" w:rsidRPr="0036646F" w:rsidRDefault="00E95302" w:rsidP="00E95302">
      <w:pPr>
        <w:textAlignment w:val="baseline"/>
        <w:rPr>
          <w:szCs w:val="24"/>
        </w:rPr>
      </w:pPr>
      <w:r>
        <w:rPr>
          <w:szCs w:val="24"/>
        </w:rPr>
        <w:t xml:space="preserve">- na </w:t>
      </w:r>
      <w:proofErr w:type="spellStart"/>
      <w:r>
        <w:rPr>
          <w:szCs w:val="24"/>
        </w:rPr>
        <w:t>rok</w:t>
      </w:r>
      <w:proofErr w:type="spellEnd"/>
      <w:r>
        <w:rPr>
          <w:szCs w:val="24"/>
        </w:rPr>
        <w:t xml:space="preserve"> 2024 </w:t>
      </w:r>
      <w:proofErr w:type="spellStart"/>
      <w:r>
        <w:rPr>
          <w:szCs w:val="24"/>
        </w:rPr>
        <w:t>vo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výške</w:t>
      </w:r>
      <w:proofErr w:type="spellEnd"/>
      <w:r>
        <w:rPr>
          <w:szCs w:val="24"/>
        </w:rPr>
        <w:t xml:space="preserve">  1</w:t>
      </w:r>
      <w:proofErr w:type="gramEnd"/>
      <w:r>
        <w:rPr>
          <w:szCs w:val="24"/>
        </w:rPr>
        <w:t xml:space="preserve">.500,-  - </w:t>
      </w:r>
      <w:proofErr w:type="spellStart"/>
      <w:r>
        <w:rPr>
          <w:szCs w:val="24"/>
        </w:rPr>
        <w:t>splátka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úrokov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úverov</w:t>
      </w:r>
      <w:proofErr w:type="spellEnd"/>
    </w:p>
    <w:p w:rsidR="00E95302" w:rsidRDefault="00E95302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6770A0" w:rsidRPr="0036646F" w:rsidRDefault="006770A0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36646F" w:rsidRPr="0036646F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K bodu č. 8</w:t>
      </w:r>
    </w:p>
    <w:p w:rsidR="0036646F" w:rsidRPr="00D234E1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43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23/1</w:t>
      </w:r>
    </w:p>
    <w:p w:rsidR="0036646F" w:rsidRPr="00D234E1" w:rsidRDefault="0036646F" w:rsidP="0036646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36646F" w:rsidRPr="0036646F" w:rsidRDefault="0036646F" w:rsidP="0036646F">
      <w:pPr>
        <w:widowControl/>
        <w:suppressAutoHyphens w:val="0"/>
        <w:overflowPunct/>
        <w:autoSpaceDE/>
        <w:autoSpaceDN/>
        <w:adjustRightInd/>
        <w:rPr>
          <w:rFonts w:eastAsia="Calibri"/>
          <w:color w:val="auto"/>
          <w:sz w:val="22"/>
        </w:rPr>
      </w:pPr>
      <w:proofErr w:type="spellStart"/>
      <w:r w:rsidRPr="0036646F">
        <w:rPr>
          <w:rFonts w:eastAsia="Calibri"/>
          <w:color w:val="auto"/>
          <w:sz w:val="22"/>
        </w:rPr>
        <w:t>Obecné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  <w:proofErr w:type="spellStart"/>
      <w:r w:rsidRPr="0036646F">
        <w:rPr>
          <w:rFonts w:eastAsia="Calibri"/>
          <w:color w:val="auto"/>
          <w:sz w:val="22"/>
        </w:rPr>
        <w:t>zastupiteľstvo</w:t>
      </w:r>
      <w:proofErr w:type="spellEnd"/>
      <w:r w:rsidRPr="0036646F">
        <w:rPr>
          <w:rFonts w:eastAsia="Calibri"/>
          <w:color w:val="auto"/>
          <w:sz w:val="22"/>
        </w:rPr>
        <w:t xml:space="preserve"> v </w:t>
      </w:r>
      <w:proofErr w:type="spellStart"/>
      <w:r w:rsidRPr="0036646F">
        <w:rPr>
          <w:rFonts w:eastAsia="Calibri"/>
          <w:color w:val="auto"/>
          <w:sz w:val="22"/>
        </w:rPr>
        <w:t>Tomášikove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</w:p>
    <w:p w:rsidR="0036646F" w:rsidRPr="0036646F" w:rsidRDefault="0036646F" w:rsidP="0036646F">
      <w:pPr>
        <w:textAlignment w:val="baseline"/>
        <w:rPr>
          <w:szCs w:val="24"/>
        </w:rPr>
      </w:pPr>
      <w:proofErr w:type="gramStart"/>
      <w:r w:rsidRPr="0036646F">
        <w:rPr>
          <w:szCs w:val="24"/>
        </w:rPr>
        <w:t>s</w:t>
      </w:r>
      <w:proofErr w:type="gramEnd"/>
      <w:r w:rsidRPr="0036646F">
        <w:rPr>
          <w:szCs w:val="24"/>
        </w:rPr>
        <w:t xml:space="preserve"> c h v a ľ u j e </w:t>
      </w:r>
    </w:p>
    <w:p w:rsidR="0036646F" w:rsidRPr="0036646F" w:rsidRDefault="0036646F" w:rsidP="0036646F">
      <w:pPr>
        <w:textAlignment w:val="baseline"/>
        <w:rPr>
          <w:szCs w:val="24"/>
          <w:lang w:val="sk-SK"/>
        </w:rPr>
      </w:pPr>
      <w:r w:rsidRPr="0036646F">
        <w:rPr>
          <w:szCs w:val="24"/>
          <w:lang w:val="sk-SK"/>
        </w:rPr>
        <w:t xml:space="preserve">zámer predaja nehnuteľného majetku obce z dôvodu hodného osobitného zreteľa </w:t>
      </w:r>
    </w:p>
    <w:p w:rsidR="0036646F" w:rsidRDefault="0036646F" w:rsidP="0036646F">
      <w:pPr>
        <w:jc w:val="both"/>
        <w:rPr>
          <w:rFonts w:ascii="Times New Roman" w:hAnsi="Times New Roman"/>
          <w:szCs w:val="24"/>
          <w:lang w:val="sk-SK"/>
        </w:rPr>
      </w:pPr>
      <w:r w:rsidRPr="00EB4525">
        <w:rPr>
          <w:rFonts w:ascii="Times New Roman" w:hAnsi="Times New Roman"/>
          <w:szCs w:val="24"/>
          <w:lang w:val="sk-SK"/>
        </w:rPr>
        <w:t xml:space="preserve">ktorého výlučným vlastníkom s podielom vo výške </w:t>
      </w:r>
      <w:r>
        <w:rPr>
          <w:rFonts w:ascii="Times New Roman" w:hAnsi="Times New Roman"/>
          <w:szCs w:val="24"/>
          <w:lang w:val="sk-SK"/>
        </w:rPr>
        <w:t>15/18</w:t>
      </w:r>
      <w:r w:rsidRPr="00EB4525">
        <w:rPr>
          <w:rFonts w:ascii="Times New Roman" w:hAnsi="Times New Roman"/>
          <w:szCs w:val="24"/>
          <w:lang w:val="sk-SK"/>
        </w:rPr>
        <w:t xml:space="preserve"> k celku je </w:t>
      </w:r>
      <w:r>
        <w:rPr>
          <w:rFonts w:ascii="Times New Roman" w:hAnsi="Times New Roman"/>
          <w:szCs w:val="24"/>
          <w:lang w:val="sk-SK"/>
        </w:rPr>
        <w:t>Obce Tomášikovo</w:t>
      </w:r>
    </w:p>
    <w:p w:rsidR="0036646F" w:rsidRPr="0036646F" w:rsidRDefault="0036646F" w:rsidP="0036646F">
      <w:pPr>
        <w:widowControl/>
        <w:jc w:val="both"/>
        <w:textAlignment w:val="baseline"/>
        <w:rPr>
          <w:rFonts w:ascii="Times New Roman" w:hAnsi="Times New Roman"/>
          <w:color w:val="auto"/>
          <w:szCs w:val="24"/>
          <w:lang w:val="sk-SK" w:eastAsia="ar-SA"/>
        </w:rPr>
      </w:pPr>
      <w:r w:rsidRPr="0036646F">
        <w:rPr>
          <w:rFonts w:ascii="Times New Roman" w:hAnsi="Times New Roman"/>
          <w:color w:val="auto"/>
          <w:szCs w:val="24"/>
          <w:lang w:val="sk-SK" w:eastAsia="ar-SA"/>
        </w:rPr>
        <w:t xml:space="preserve">v prospech: Ladislav </w:t>
      </w:r>
      <w:proofErr w:type="spellStart"/>
      <w:r w:rsidRPr="0036646F">
        <w:rPr>
          <w:rFonts w:ascii="Times New Roman" w:hAnsi="Times New Roman"/>
          <w:color w:val="auto"/>
          <w:szCs w:val="24"/>
          <w:lang w:val="sk-SK" w:eastAsia="ar-SA"/>
        </w:rPr>
        <w:t>Pék</w:t>
      </w:r>
      <w:proofErr w:type="spellEnd"/>
      <w:r w:rsidRPr="0036646F">
        <w:rPr>
          <w:rFonts w:ascii="Times New Roman" w:hAnsi="Times New Roman"/>
          <w:color w:val="auto"/>
          <w:szCs w:val="24"/>
          <w:lang w:val="sk-SK" w:eastAsia="ar-SA"/>
        </w:rPr>
        <w:t xml:space="preserve">, </w:t>
      </w:r>
      <w:proofErr w:type="spellStart"/>
      <w:r w:rsidRPr="0036646F">
        <w:rPr>
          <w:rFonts w:ascii="Times New Roman" w:hAnsi="Times New Roman"/>
          <w:color w:val="auto"/>
          <w:szCs w:val="24"/>
          <w:lang w:val="sk-SK" w:eastAsia="ar-SA"/>
        </w:rPr>
        <w:t>nar</w:t>
      </w:r>
      <w:proofErr w:type="spellEnd"/>
      <w:r w:rsidRPr="0036646F">
        <w:rPr>
          <w:rFonts w:ascii="Times New Roman" w:hAnsi="Times New Roman"/>
          <w:color w:val="auto"/>
          <w:szCs w:val="24"/>
          <w:lang w:val="sk-SK" w:eastAsia="ar-SA"/>
        </w:rPr>
        <w:t>.: 23.6.1946 a </w:t>
      </w:r>
      <w:proofErr w:type="spellStart"/>
      <w:r w:rsidRPr="0036646F">
        <w:rPr>
          <w:rFonts w:ascii="Times New Roman" w:hAnsi="Times New Roman"/>
          <w:color w:val="auto"/>
          <w:szCs w:val="24"/>
          <w:lang w:val="sk-SK" w:eastAsia="ar-SA"/>
        </w:rPr>
        <w:t>manž</w:t>
      </w:r>
      <w:proofErr w:type="spellEnd"/>
      <w:r w:rsidRPr="0036646F">
        <w:rPr>
          <w:rFonts w:ascii="Times New Roman" w:hAnsi="Times New Roman"/>
          <w:color w:val="auto"/>
          <w:szCs w:val="24"/>
          <w:lang w:val="sk-SK" w:eastAsia="ar-SA"/>
        </w:rPr>
        <w:t xml:space="preserve">. Margita </w:t>
      </w:r>
      <w:proofErr w:type="spellStart"/>
      <w:r w:rsidRPr="0036646F">
        <w:rPr>
          <w:rFonts w:ascii="Times New Roman" w:hAnsi="Times New Roman"/>
          <w:color w:val="auto"/>
          <w:szCs w:val="24"/>
          <w:lang w:val="sk-SK" w:eastAsia="ar-SA"/>
        </w:rPr>
        <w:t>Péková</w:t>
      </w:r>
      <w:proofErr w:type="spellEnd"/>
      <w:r w:rsidRPr="0036646F">
        <w:rPr>
          <w:rFonts w:ascii="Times New Roman" w:hAnsi="Times New Roman"/>
          <w:color w:val="auto"/>
          <w:szCs w:val="24"/>
          <w:lang w:val="sk-SK" w:eastAsia="ar-SA"/>
        </w:rPr>
        <w:t xml:space="preserve">, r. </w:t>
      </w:r>
      <w:proofErr w:type="spellStart"/>
      <w:r w:rsidRPr="0036646F">
        <w:rPr>
          <w:rFonts w:ascii="Times New Roman" w:hAnsi="Times New Roman"/>
          <w:color w:val="auto"/>
          <w:szCs w:val="24"/>
          <w:lang w:val="sk-SK" w:eastAsia="ar-SA"/>
        </w:rPr>
        <w:t>Boťanská</w:t>
      </w:r>
      <w:proofErr w:type="spellEnd"/>
      <w:r w:rsidRPr="0036646F">
        <w:rPr>
          <w:rFonts w:ascii="Times New Roman" w:hAnsi="Times New Roman"/>
          <w:color w:val="auto"/>
          <w:szCs w:val="24"/>
          <w:lang w:val="sk-SK" w:eastAsia="ar-SA"/>
        </w:rPr>
        <w:t xml:space="preserve">, </w:t>
      </w:r>
      <w:proofErr w:type="spellStart"/>
      <w:r w:rsidRPr="0036646F">
        <w:rPr>
          <w:rFonts w:ascii="Times New Roman" w:hAnsi="Times New Roman"/>
          <w:color w:val="auto"/>
          <w:szCs w:val="24"/>
          <w:lang w:val="sk-SK" w:eastAsia="ar-SA"/>
        </w:rPr>
        <w:t>nar</w:t>
      </w:r>
      <w:proofErr w:type="spellEnd"/>
      <w:r w:rsidRPr="0036646F">
        <w:rPr>
          <w:rFonts w:ascii="Times New Roman" w:hAnsi="Times New Roman"/>
          <w:color w:val="auto"/>
          <w:szCs w:val="24"/>
          <w:lang w:val="sk-SK" w:eastAsia="ar-SA"/>
        </w:rPr>
        <w:t>. 16.10.1949, bytom: Tomášikovo č. 245, štátna príslušnosť: SR, ktorí nadobudnú nehnuteľnosť do svojho výlučného vlastníctva s podielom 1/1 k celku za kúpnu cenu vo výške 1,-Eur/m2  t.j. 841,- € (slovom: osemstoštyridsaťjeden Eur).</w:t>
      </w:r>
    </w:p>
    <w:p w:rsidR="0036646F" w:rsidRDefault="0036646F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B63749" w:rsidRPr="00D234E1" w:rsidRDefault="00B63749" w:rsidP="00B6374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43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23/2</w:t>
      </w:r>
    </w:p>
    <w:p w:rsidR="00B63749" w:rsidRPr="00D234E1" w:rsidRDefault="00B63749" w:rsidP="00B6374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B63749" w:rsidRPr="0036646F" w:rsidRDefault="00B63749" w:rsidP="00B63749">
      <w:pPr>
        <w:widowControl/>
        <w:suppressAutoHyphens w:val="0"/>
        <w:overflowPunct/>
        <w:autoSpaceDE/>
        <w:autoSpaceDN/>
        <w:adjustRightInd/>
        <w:rPr>
          <w:rFonts w:eastAsia="Calibri"/>
          <w:color w:val="auto"/>
          <w:sz w:val="22"/>
        </w:rPr>
      </w:pPr>
      <w:proofErr w:type="spellStart"/>
      <w:r w:rsidRPr="0036646F">
        <w:rPr>
          <w:rFonts w:eastAsia="Calibri"/>
          <w:color w:val="auto"/>
          <w:sz w:val="22"/>
        </w:rPr>
        <w:t>Obecné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  <w:proofErr w:type="spellStart"/>
      <w:r w:rsidRPr="0036646F">
        <w:rPr>
          <w:rFonts w:eastAsia="Calibri"/>
          <w:color w:val="auto"/>
          <w:sz w:val="22"/>
        </w:rPr>
        <w:t>zastupiteľstvo</w:t>
      </w:r>
      <w:proofErr w:type="spellEnd"/>
      <w:r w:rsidRPr="0036646F">
        <w:rPr>
          <w:rFonts w:eastAsia="Calibri"/>
          <w:color w:val="auto"/>
          <w:sz w:val="22"/>
        </w:rPr>
        <w:t xml:space="preserve"> v </w:t>
      </w:r>
      <w:proofErr w:type="spellStart"/>
      <w:r w:rsidRPr="0036646F">
        <w:rPr>
          <w:rFonts w:eastAsia="Calibri"/>
          <w:color w:val="auto"/>
          <w:sz w:val="22"/>
        </w:rPr>
        <w:t>Tomášikove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</w:p>
    <w:p w:rsidR="00B63749" w:rsidRDefault="00B63749" w:rsidP="00B63749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n a v r h u j e</w:t>
      </w:r>
    </w:p>
    <w:p w:rsidR="00B63749" w:rsidRDefault="00B63749" w:rsidP="00B63749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osobné stretnutie so žiadateľom</w:t>
      </w:r>
    </w:p>
    <w:p w:rsidR="00B63749" w:rsidRDefault="00B63749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proofErr w:type="spellStart"/>
      <w:r>
        <w:rPr>
          <w:rFonts w:ascii="Times New Roman" w:hAnsi="Times New Roman"/>
          <w:color w:val="auto"/>
          <w:szCs w:val="24"/>
          <w:lang w:val="sk-SK"/>
        </w:rPr>
        <w:t>Pál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Tímea bytom Dunajská Streda, </w:t>
      </w:r>
      <w:proofErr w:type="spellStart"/>
      <w:r>
        <w:rPr>
          <w:rFonts w:ascii="Times New Roman" w:hAnsi="Times New Roman"/>
          <w:color w:val="auto"/>
          <w:szCs w:val="24"/>
          <w:lang w:val="sk-SK"/>
        </w:rPr>
        <w:t>Neratovické</w:t>
      </w:r>
      <w:proofErr w:type="spellEnd"/>
      <w:r>
        <w:rPr>
          <w:rFonts w:ascii="Times New Roman" w:hAnsi="Times New Roman"/>
          <w:color w:val="auto"/>
          <w:szCs w:val="24"/>
          <w:lang w:val="sk-SK"/>
        </w:rPr>
        <w:t xml:space="preserve"> nám. 2147</w:t>
      </w:r>
    </w:p>
    <w:p w:rsidR="00B63749" w:rsidRDefault="00B63749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o dohode ochranného pásma pri lesných pozemkoch</w:t>
      </w:r>
      <w:r w:rsidR="00596A00">
        <w:rPr>
          <w:rFonts w:ascii="Times New Roman" w:hAnsi="Times New Roman"/>
          <w:color w:val="auto"/>
          <w:szCs w:val="24"/>
          <w:lang w:val="sk-SK"/>
        </w:rPr>
        <w:t xml:space="preserve"> a po dohode</w:t>
      </w:r>
    </w:p>
    <w:p w:rsidR="00596A00" w:rsidRDefault="00596A00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s c h v a ľ u j e</w:t>
      </w:r>
    </w:p>
    <w:p w:rsidR="00596A00" w:rsidRPr="0036646F" w:rsidRDefault="00596A00" w:rsidP="00596A00">
      <w:pPr>
        <w:textAlignment w:val="baseline"/>
        <w:rPr>
          <w:szCs w:val="24"/>
          <w:lang w:val="sk-SK"/>
        </w:rPr>
      </w:pPr>
      <w:r w:rsidRPr="0036646F">
        <w:rPr>
          <w:szCs w:val="24"/>
          <w:lang w:val="sk-SK"/>
        </w:rPr>
        <w:t xml:space="preserve">zámer predaja nehnuteľného majetku obce z dôvodu hodného osobitného zreteľa </w:t>
      </w:r>
    </w:p>
    <w:p w:rsidR="00596A00" w:rsidRDefault="00596A00" w:rsidP="00596A00">
      <w:pPr>
        <w:jc w:val="both"/>
        <w:rPr>
          <w:rFonts w:ascii="Times New Roman" w:hAnsi="Times New Roman"/>
          <w:szCs w:val="24"/>
          <w:lang w:val="sk-SK"/>
        </w:rPr>
      </w:pPr>
      <w:r w:rsidRPr="00EB4525">
        <w:rPr>
          <w:rFonts w:ascii="Times New Roman" w:hAnsi="Times New Roman"/>
          <w:szCs w:val="24"/>
          <w:lang w:val="sk-SK"/>
        </w:rPr>
        <w:t>ktorého výlučným vlastníkom</w:t>
      </w:r>
      <w:r>
        <w:rPr>
          <w:rFonts w:ascii="Times New Roman" w:hAnsi="Times New Roman"/>
          <w:szCs w:val="24"/>
          <w:lang w:val="sk-SK"/>
        </w:rPr>
        <w:t xml:space="preserve"> je obec na novovytvorenej </w:t>
      </w:r>
      <w:proofErr w:type="spellStart"/>
      <w:r>
        <w:rPr>
          <w:rFonts w:ascii="Times New Roman" w:hAnsi="Times New Roman"/>
          <w:szCs w:val="24"/>
          <w:lang w:val="sk-SK"/>
        </w:rPr>
        <w:t>parc.č</w:t>
      </w:r>
      <w:proofErr w:type="spellEnd"/>
      <w:r>
        <w:rPr>
          <w:rFonts w:ascii="Times New Roman" w:hAnsi="Times New Roman"/>
          <w:szCs w:val="24"/>
          <w:lang w:val="sk-SK"/>
        </w:rPr>
        <w:t>. 61</w:t>
      </w:r>
      <w:r w:rsidR="00090642">
        <w:rPr>
          <w:rFonts w:ascii="Times New Roman" w:hAnsi="Times New Roman"/>
          <w:szCs w:val="24"/>
          <w:lang w:val="sk-SK"/>
        </w:rPr>
        <w:t>6</w:t>
      </w:r>
      <w:r>
        <w:rPr>
          <w:rFonts w:ascii="Times New Roman" w:hAnsi="Times New Roman"/>
          <w:szCs w:val="24"/>
          <w:lang w:val="sk-SK"/>
        </w:rPr>
        <w:t xml:space="preserve">/6 </w:t>
      </w:r>
    </w:p>
    <w:p w:rsidR="00596A00" w:rsidRDefault="00596A00" w:rsidP="00596A00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o výmere 139 m2 za 20,- Eur/m2, t.j. 2.780,- Eur.</w:t>
      </w:r>
    </w:p>
    <w:p w:rsidR="00B63749" w:rsidRDefault="00B63749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B63749" w:rsidRPr="00D234E1" w:rsidRDefault="00B63749" w:rsidP="00B6374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43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23/3</w:t>
      </w:r>
    </w:p>
    <w:p w:rsidR="00B63749" w:rsidRPr="00D234E1" w:rsidRDefault="00B63749" w:rsidP="00B63749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B63749" w:rsidRPr="0036646F" w:rsidRDefault="00B63749" w:rsidP="00B63749">
      <w:pPr>
        <w:widowControl/>
        <w:suppressAutoHyphens w:val="0"/>
        <w:overflowPunct/>
        <w:autoSpaceDE/>
        <w:autoSpaceDN/>
        <w:adjustRightInd/>
        <w:rPr>
          <w:rFonts w:eastAsia="Calibri"/>
          <w:color w:val="auto"/>
          <w:sz w:val="22"/>
        </w:rPr>
      </w:pPr>
      <w:proofErr w:type="spellStart"/>
      <w:r w:rsidRPr="0036646F">
        <w:rPr>
          <w:rFonts w:eastAsia="Calibri"/>
          <w:color w:val="auto"/>
          <w:sz w:val="22"/>
        </w:rPr>
        <w:t>Obecné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  <w:proofErr w:type="spellStart"/>
      <w:r w:rsidRPr="0036646F">
        <w:rPr>
          <w:rFonts w:eastAsia="Calibri"/>
          <w:color w:val="auto"/>
          <w:sz w:val="22"/>
        </w:rPr>
        <w:t>zastupiteľstvo</w:t>
      </w:r>
      <w:proofErr w:type="spellEnd"/>
      <w:r w:rsidRPr="0036646F">
        <w:rPr>
          <w:rFonts w:eastAsia="Calibri"/>
          <w:color w:val="auto"/>
          <w:sz w:val="22"/>
        </w:rPr>
        <w:t xml:space="preserve"> v </w:t>
      </w:r>
      <w:proofErr w:type="spellStart"/>
      <w:r w:rsidRPr="0036646F">
        <w:rPr>
          <w:rFonts w:eastAsia="Calibri"/>
          <w:color w:val="auto"/>
          <w:sz w:val="22"/>
        </w:rPr>
        <w:t>Tomášikove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</w:p>
    <w:p w:rsidR="00B63749" w:rsidRDefault="00B63749" w:rsidP="00B63749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n a v r h u j e</w:t>
      </w:r>
    </w:p>
    <w:p w:rsidR="00B63749" w:rsidRDefault="00B63749" w:rsidP="00B63749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osobné stretnutie so žiadateľom</w:t>
      </w:r>
    </w:p>
    <w:p w:rsidR="00B63749" w:rsidRDefault="00B63749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Kissová Katarína bytom Tomášikovo č. 209</w:t>
      </w:r>
    </w:p>
    <w:p w:rsidR="00B63749" w:rsidRDefault="00B51DEF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z dôvodu osadenia spomaľovacieho prahu.</w:t>
      </w:r>
    </w:p>
    <w:p w:rsidR="00B51DEF" w:rsidRDefault="00B51DEF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6770A0" w:rsidRDefault="006770A0" w:rsidP="00B51DE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6770A0" w:rsidRDefault="006770A0" w:rsidP="00B51DE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6770A0" w:rsidRDefault="006770A0" w:rsidP="00B51DE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B51DEF" w:rsidRPr="00D234E1" w:rsidRDefault="00B51DEF" w:rsidP="00B51DE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bookmarkStart w:id="0" w:name="_GoBack"/>
      <w:bookmarkEnd w:id="0"/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lastRenderedPageBreak/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43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23/4</w:t>
      </w:r>
    </w:p>
    <w:p w:rsidR="00B51DEF" w:rsidRPr="00D234E1" w:rsidRDefault="00B51DEF" w:rsidP="00B51DEF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B51DEF" w:rsidRPr="0036646F" w:rsidRDefault="00B51DEF" w:rsidP="00B51DEF">
      <w:pPr>
        <w:widowControl/>
        <w:suppressAutoHyphens w:val="0"/>
        <w:overflowPunct/>
        <w:autoSpaceDE/>
        <w:autoSpaceDN/>
        <w:adjustRightInd/>
        <w:rPr>
          <w:rFonts w:eastAsia="Calibri"/>
          <w:color w:val="auto"/>
          <w:sz w:val="22"/>
        </w:rPr>
      </w:pPr>
      <w:proofErr w:type="spellStart"/>
      <w:r w:rsidRPr="0036646F">
        <w:rPr>
          <w:rFonts w:eastAsia="Calibri"/>
          <w:color w:val="auto"/>
          <w:sz w:val="22"/>
        </w:rPr>
        <w:t>Obecné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  <w:proofErr w:type="spellStart"/>
      <w:r w:rsidRPr="0036646F">
        <w:rPr>
          <w:rFonts w:eastAsia="Calibri"/>
          <w:color w:val="auto"/>
          <w:sz w:val="22"/>
        </w:rPr>
        <w:t>zastupiteľstvo</w:t>
      </w:r>
      <w:proofErr w:type="spellEnd"/>
      <w:r w:rsidRPr="0036646F">
        <w:rPr>
          <w:rFonts w:eastAsia="Calibri"/>
          <w:color w:val="auto"/>
          <w:sz w:val="22"/>
        </w:rPr>
        <w:t xml:space="preserve"> v </w:t>
      </w:r>
      <w:proofErr w:type="spellStart"/>
      <w:r w:rsidRPr="0036646F">
        <w:rPr>
          <w:rFonts w:eastAsia="Calibri"/>
          <w:color w:val="auto"/>
          <w:sz w:val="22"/>
        </w:rPr>
        <w:t>Tomášikove</w:t>
      </w:r>
      <w:proofErr w:type="spellEnd"/>
      <w:r w:rsidRPr="0036646F">
        <w:rPr>
          <w:rFonts w:eastAsia="Calibri"/>
          <w:color w:val="auto"/>
          <w:sz w:val="22"/>
        </w:rPr>
        <w:t xml:space="preserve"> </w:t>
      </w:r>
    </w:p>
    <w:p w:rsidR="00B51DEF" w:rsidRDefault="005D41AD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s ú h l a s í</w:t>
      </w:r>
    </w:p>
    <w:p w:rsidR="005D41AD" w:rsidRDefault="005D41AD" w:rsidP="005D41AD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s investičným zámerom – príprava, výstavba a prevádzka veterného parku </w:t>
      </w:r>
    </w:p>
    <w:p w:rsidR="005D41AD" w:rsidRDefault="005D41AD" w:rsidP="005D41AD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v katastrálnom území obce Tomášikovo pre BEKOR s.r.o so sídlom Puškinova 700/90, Galanta</w:t>
      </w:r>
    </w:p>
    <w:p w:rsidR="005D41AD" w:rsidRDefault="005D41AD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</w:p>
    <w:p w:rsidR="005D41AD" w:rsidRDefault="005D41AD" w:rsidP="0036646F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K bodu č. 9</w:t>
      </w:r>
    </w:p>
    <w:p w:rsidR="005D41AD" w:rsidRPr="00D234E1" w:rsidRDefault="005D41AD" w:rsidP="005D41A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44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23/1</w:t>
      </w:r>
    </w:p>
    <w:p w:rsidR="005D41AD" w:rsidRPr="00D234E1" w:rsidRDefault="005D41AD" w:rsidP="005D41AD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5D41AD" w:rsidRPr="005D41AD" w:rsidRDefault="005D41AD" w:rsidP="005D41AD">
      <w:pPr>
        <w:jc w:val="both"/>
        <w:textAlignment w:val="baseline"/>
      </w:pPr>
      <w:proofErr w:type="spellStart"/>
      <w:r w:rsidRPr="005D41AD">
        <w:t>Obecné</w:t>
      </w:r>
      <w:proofErr w:type="spellEnd"/>
      <w:r w:rsidRPr="005D41AD">
        <w:t xml:space="preserve"> </w:t>
      </w:r>
      <w:proofErr w:type="spellStart"/>
      <w:r w:rsidRPr="005D41AD">
        <w:t>zastupiteľstvo</w:t>
      </w:r>
      <w:proofErr w:type="spellEnd"/>
      <w:r w:rsidRPr="005D41AD">
        <w:t xml:space="preserve"> v </w:t>
      </w:r>
      <w:proofErr w:type="spellStart"/>
      <w:r w:rsidRPr="005D41AD">
        <w:t>Tomášikove</w:t>
      </w:r>
      <w:proofErr w:type="spellEnd"/>
    </w:p>
    <w:p w:rsidR="005D41AD" w:rsidRPr="005D41AD" w:rsidRDefault="005D41AD" w:rsidP="005D41AD">
      <w:pPr>
        <w:jc w:val="both"/>
        <w:textAlignment w:val="baseline"/>
        <w:rPr>
          <w:bCs/>
        </w:rPr>
      </w:pPr>
      <w:proofErr w:type="gramStart"/>
      <w:r w:rsidRPr="005D41AD">
        <w:rPr>
          <w:bCs/>
        </w:rPr>
        <w:t>s</w:t>
      </w:r>
      <w:proofErr w:type="gramEnd"/>
      <w:r w:rsidRPr="005D41AD">
        <w:rPr>
          <w:bCs/>
        </w:rPr>
        <w:t xml:space="preserve"> c h v a ľ u j e</w:t>
      </w:r>
    </w:p>
    <w:p w:rsidR="005D41AD" w:rsidRDefault="005D41AD" w:rsidP="005D41AD">
      <w:pPr>
        <w:jc w:val="both"/>
        <w:textAlignment w:val="baseline"/>
        <w:rPr>
          <w:rFonts w:ascii="Times New Roman" w:hAnsi="Times New Roman"/>
        </w:rPr>
      </w:pPr>
      <w:proofErr w:type="spellStart"/>
      <w:r w:rsidRPr="005D41AD">
        <w:rPr>
          <w:bCs/>
        </w:rPr>
        <w:t>dodatok</w:t>
      </w:r>
      <w:proofErr w:type="spellEnd"/>
      <w:r w:rsidRPr="005D41AD">
        <w:rPr>
          <w:bCs/>
        </w:rPr>
        <w:t xml:space="preserve"> č. </w:t>
      </w:r>
      <w:proofErr w:type="gramStart"/>
      <w:r>
        <w:rPr>
          <w:bCs/>
        </w:rPr>
        <w:t>3</w:t>
      </w:r>
      <w:r w:rsidRPr="005D41AD">
        <w:rPr>
          <w:bCs/>
        </w:rPr>
        <w:t xml:space="preserve">  k</w:t>
      </w:r>
      <w:proofErr w:type="gramEnd"/>
      <w:r w:rsidRPr="005D41AD">
        <w:rPr>
          <w:bCs/>
        </w:rPr>
        <w:t xml:space="preserve"> VZN o </w:t>
      </w:r>
      <w:proofErr w:type="spellStart"/>
      <w:r w:rsidRPr="005D41AD">
        <w:rPr>
          <w:bCs/>
        </w:rPr>
        <w:t>finančnom</w:t>
      </w:r>
      <w:proofErr w:type="spellEnd"/>
      <w:r w:rsidRPr="005D41AD">
        <w:rPr>
          <w:bCs/>
        </w:rPr>
        <w:t xml:space="preserve"> </w:t>
      </w:r>
      <w:proofErr w:type="spellStart"/>
      <w:r w:rsidRPr="005D41AD">
        <w:rPr>
          <w:bCs/>
        </w:rPr>
        <w:t>pásme</w:t>
      </w:r>
      <w:proofErr w:type="spellEnd"/>
      <w:r w:rsidRPr="005D41AD">
        <w:rPr>
          <w:bCs/>
        </w:rPr>
        <w:t xml:space="preserve"> </w:t>
      </w:r>
      <w:proofErr w:type="spellStart"/>
      <w:r w:rsidRPr="005D41AD">
        <w:rPr>
          <w:bCs/>
        </w:rPr>
        <w:t>nákladov</w:t>
      </w:r>
      <w:proofErr w:type="spellEnd"/>
      <w:r w:rsidRPr="005D41AD">
        <w:rPr>
          <w:bCs/>
        </w:rPr>
        <w:t xml:space="preserve"> na </w:t>
      </w:r>
      <w:proofErr w:type="spellStart"/>
      <w:r w:rsidRPr="005D41AD">
        <w:rPr>
          <w:bCs/>
        </w:rPr>
        <w:t>nákup</w:t>
      </w:r>
      <w:proofErr w:type="spellEnd"/>
      <w:r w:rsidRPr="005D41AD">
        <w:rPr>
          <w:bCs/>
        </w:rPr>
        <w:t xml:space="preserve"> </w:t>
      </w:r>
      <w:proofErr w:type="spellStart"/>
      <w:r w:rsidRPr="005D41AD">
        <w:rPr>
          <w:bCs/>
        </w:rPr>
        <w:t>potravín</w:t>
      </w:r>
      <w:proofErr w:type="spellEnd"/>
      <w:r>
        <w:rPr>
          <w:bCs/>
        </w:rPr>
        <w:t xml:space="preserve"> </w:t>
      </w:r>
      <w:r w:rsidRPr="005D41AD">
        <w:rPr>
          <w:rFonts w:ascii="Times New Roman" w:hAnsi="Times New Roman"/>
        </w:rPr>
        <w:t>na </w:t>
      </w:r>
      <w:proofErr w:type="spellStart"/>
      <w:r w:rsidRPr="005D41AD">
        <w:rPr>
          <w:rFonts w:ascii="Times New Roman" w:hAnsi="Times New Roman"/>
        </w:rPr>
        <w:t>jedno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jedlo</w:t>
      </w:r>
      <w:proofErr w:type="spellEnd"/>
      <w:r w:rsidRPr="005D41AD">
        <w:rPr>
          <w:rFonts w:ascii="Times New Roman" w:hAnsi="Times New Roman"/>
        </w:rPr>
        <w:t xml:space="preserve"> </w:t>
      </w:r>
    </w:p>
    <w:p w:rsidR="005D41AD" w:rsidRPr="005D41AD" w:rsidRDefault="005D41AD" w:rsidP="0010518A">
      <w:pPr>
        <w:jc w:val="both"/>
        <w:textAlignment w:val="baseline"/>
        <w:rPr>
          <w:rFonts w:ascii="Times New Roman" w:hAnsi="Times New Roman"/>
        </w:rPr>
      </w:pPr>
      <w:proofErr w:type="spellStart"/>
      <w:r w:rsidRPr="005D41AD">
        <w:rPr>
          <w:rFonts w:ascii="Times New Roman" w:hAnsi="Times New Roman"/>
        </w:rPr>
        <w:t>podľa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vekových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katergórií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stravníkov</w:t>
      </w:r>
      <w:proofErr w:type="spellEnd"/>
      <w:r w:rsidRPr="005D41AD">
        <w:rPr>
          <w:rFonts w:ascii="Times New Roman" w:hAnsi="Times New Roman"/>
        </w:rPr>
        <w:t xml:space="preserve">, </w:t>
      </w:r>
      <w:proofErr w:type="spellStart"/>
      <w:r w:rsidRPr="005D41AD">
        <w:rPr>
          <w:rFonts w:ascii="Times New Roman" w:hAnsi="Times New Roman"/>
        </w:rPr>
        <w:t>vyplývajúci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zo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zákona</w:t>
      </w:r>
      <w:proofErr w:type="spellEnd"/>
      <w:r w:rsidRPr="005D41AD">
        <w:rPr>
          <w:rFonts w:ascii="Times New Roman" w:hAnsi="Times New Roman"/>
        </w:rPr>
        <w:t xml:space="preserve"> č.</w:t>
      </w:r>
      <w:r w:rsidRPr="005D41AD">
        <w:rPr>
          <w:rFonts w:ascii="Georgia" w:hAnsi="Georgia"/>
        </w:rPr>
        <w:t xml:space="preserve"> </w:t>
      </w:r>
      <w:r w:rsidRPr="005D41AD">
        <w:rPr>
          <w:rFonts w:ascii="Times New Roman" w:hAnsi="Times New Roman"/>
        </w:rPr>
        <w:t>245/2008 Z. z.</w:t>
      </w:r>
      <w:r w:rsidR="0010518A">
        <w:rPr>
          <w:rFonts w:ascii="Times New Roman" w:hAnsi="Times New Roman"/>
        </w:rPr>
        <w:t xml:space="preserve"> </w:t>
      </w:r>
      <w:r w:rsidRPr="005D41AD">
        <w:rPr>
          <w:rFonts w:ascii="Times New Roman" w:hAnsi="Times New Roman"/>
        </w:rPr>
        <w:t xml:space="preserve">o </w:t>
      </w:r>
      <w:proofErr w:type="spellStart"/>
      <w:r w:rsidRPr="005D41AD">
        <w:rPr>
          <w:rFonts w:ascii="Times New Roman" w:hAnsi="Times New Roman"/>
        </w:rPr>
        <w:t>výchove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vzdelávaní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  <w:szCs w:val="24"/>
        </w:rPr>
        <w:t>od</w:t>
      </w:r>
      <w:proofErr w:type="spellEnd"/>
      <w:r w:rsidRPr="005D41AD">
        <w:rPr>
          <w:rFonts w:ascii="Times New Roman" w:hAnsi="Times New Roman"/>
          <w:szCs w:val="24"/>
        </w:rPr>
        <w:t xml:space="preserve"> 1</w:t>
      </w:r>
      <w:proofErr w:type="gramStart"/>
      <w:r w:rsidRPr="005D41A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mája</w:t>
      </w:r>
      <w:proofErr w:type="gramEnd"/>
      <w:r w:rsidRPr="005D41AD">
        <w:rPr>
          <w:rFonts w:ascii="Times New Roman" w:hAnsi="Times New Roman"/>
          <w:szCs w:val="24"/>
        </w:rPr>
        <w:t xml:space="preserve"> 2023 a </w:t>
      </w:r>
      <w:proofErr w:type="spellStart"/>
      <w:r w:rsidRPr="005D41AD">
        <w:t>zvýšenie</w:t>
      </w:r>
      <w:proofErr w:type="spellEnd"/>
      <w:r w:rsidRPr="005D41AD">
        <w:t xml:space="preserve"> </w:t>
      </w:r>
      <w:proofErr w:type="spellStart"/>
      <w:r w:rsidRPr="005D41AD">
        <w:t>ceny</w:t>
      </w:r>
      <w:proofErr w:type="spellEnd"/>
      <w:r w:rsidRPr="005D41AD">
        <w:t xml:space="preserve"> </w:t>
      </w:r>
      <w:proofErr w:type="spellStart"/>
      <w:r w:rsidRPr="005D41AD">
        <w:t>stravného</w:t>
      </w:r>
      <w:proofErr w:type="spellEnd"/>
      <w:r w:rsidRPr="005D41AD">
        <w:t xml:space="preserve"> </w:t>
      </w:r>
      <w:proofErr w:type="spellStart"/>
      <w:r w:rsidR="0010518A">
        <w:t>podľa</w:t>
      </w:r>
      <w:proofErr w:type="spellEnd"/>
      <w:r w:rsidR="0010518A">
        <w:t xml:space="preserve"> </w:t>
      </w:r>
      <w:proofErr w:type="spellStart"/>
      <w:r w:rsidR="0010518A">
        <w:t>finančného</w:t>
      </w:r>
      <w:proofErr w:type="spellEnd"/>
      <w:r w:rsidR="0010518A">
        <w:t xml:space="preserve"> </w:t>
      </w:r>
      <w:proofErr w:type="spellStart"/>
      <w:r w:rsidR="0010518A">
        <w:t>pásma</w:t>
      </w:r>
      <w:proofErr w:type="spellEnd"/>
      <w:r w:rsidR="0010518A">
        <w:t xml:space="preserve"> č. 3 </w:t>
      </w:r>
      <w:proofErr w:type="spellStart"/>
      <w:r w:rsidRPr="005D41AD">
        <w:t>pre</w:t>
      </w:r>
      <w:proofErr w:type="spellEnd"/>
      <w:r w:rsidRPr="005D41AD">
        <w:t xml:space="preserve"> </w:t>
      </w:r>
      <w:proofErr w:type="spellStart"/>
      <w:r w:rsidRPr="005D41AD">
        <w:rPr>
          <w:rFonts w:ascii="Times New Roman" w:hAnsi="Times New Roman"/>
        </w:rPr>
        <w:t>zamestnancov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škôl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školských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zariadení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pre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iných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fyzických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dospelých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osôb</w:t>
      </w:r>
      <w:proofErr w:type="spellEnd"/>
      <w:r w:rsidRPr="005D41AD">
        <w:rPr>
          <w:rFonts w:ascii="Times New Roman" w:hAnsi="Times New Roman"/>
        </w:rPr>
        <w:t xml:space="preserve"> </w:t>
      </w:r>
      <w:r w:rsidRPr="005D41AD">
        <w:t xml:space="preserve">v </w:t>
      </w:r>
      <w:proofErr w:type="spellStart"/>
      <w:r w:rsidRPr="005D41AD">
        <w:t>zmysle</w:t>
      </w:r>
      <w:proofErr w:type="spellEnd"/>
      <w:r w:rsidRPr="005D41AD">
        <w:t xml:space="preserve"> </w:t>
      </w:r>
      <w:proofErr w:type="spellStart"/>
      <w:r w:rsidRPr="005D41AD">
        <w:t>dodatku</w:t>
      </w:r>
      <w:proofErr w:type="spellEnd"/>
      <w:r w:rsidRPr="005D41AD">
        <w:t xml:space="preserve"> č. </w:t>
      </w:r>
      <w:r>
        <w:t>3</w:t>
      </w:r>
      <w:r w:rsidRPr="005D41AD">
        <w:t xml:space="preserve"> k VZN č.2/2008 a </w:t>
      </w:r>
      <w:proofErr w:type="spellStart"/>
      <w:r w:rsidRPr="005D41AD">
        <w:t>to</w:t>
      </w:r>
      <w:proofErr w:type="spellEnd"/>
      <w:r>
        <w:t xml:space="preserve"> </w:t>
      </w:r>
      <w:r w:rsidRPr="005D41AD">
        <w:rPr>
          <w:rFonts w:ascii="Times New Roman" w:hAnsi="Times New Roman"/>
        </w:rPr>
        <w:t>na </w:t>
      </w:r>
      <w:proofErr w:type="spellStart"/>
      <w:r w:rsidRPr="005D41AD">
        <w:rPr>
          <w:rFonts w:ascii="Times New Roman" w:hAnsi="Times New Roman"/>
        </w:rPr>
        <w:t>nákup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potravín</w:t>
      </w:r>
      <w:proofErr w:type="spellEnd"/>
      <w:r w:rsidRPr="005D41AD">
        <w:rPr>
          <w:rFonts w:ascii="Times New Roman" w:hAnsi="Times New Roman"/>
        </w:rPr>
        <w:t xml:space="preserve"> na </w:t>
      </w:r>
      <w:proofErr w:type="spellStart"/>
      <w:r w:rsidRPr="005D41AD">
        <w:rPr>
          <w:rFonts w:ascii="Times New Roman" w:hAnsi="Times New Roman"/>
        </w:rPr>
        <w:t>jedno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jedlo</w:t>
      </w:r>
      <w:proofErr w:type="spellEnd"/>
      <w:r w:rsidRPr="005D41AD">
        <w:rPr>
          <w:rFonts w:ascii="Times New Roman" w:hAnsi="Times New Roman"/>
        </w:rPr>
        <w:t xml:space="preserve"> s </w:t>
      </w:r>
      <w:proofErr w:type="spellStart"/>
      <w:r w:rsidRPr="005D41AD">
        <w:rPr>
          <w:rFonts w:ascii="Times New Roman" w:hAnsi="Times New Roman"/>
        </w:rPr>
        <w:t>úhradou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režijných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nákladov</w:t>
      </w:r>
      <w:proofErr w:type="spellEnd"/>
      <w:r w:rsidRPr="005D41AD">
        <w:rPr>
          <w:rFonts w:ascii="Times New Roman" w:hAnsi="Times New Roman"/>
        </w:rPr>
        <w:t xml:space="preserve"> v </w:t>
      </w:r>
      <w:proofErr w:type="spellStart"/>
      <w:r w:rsidRPr="005D41AD">
        <w:rPr>
          <w:rFonts w:ascii="Times New Roman" w:hAnsi="Times New Roman"/>
        </w:rPr>
        <w:t>sume</w:t>
      </w:r>
      <w:proofErr w:type="spellEnd"/>
      <w:r w:rsidRPr="005D41AD">
        <w:rPr>
          <w:rFonts w:ascii="Times New Roman" w:hAnsi="Times New Roman"/>
        </w:rPr>
        <w:t xml:space="preserve"> 0,60 € </w:t>
      </w:r>
      <w:proofErr w:type="spellStart"/>
      <w:r w:rsidRPr="005D41AD">
        <w:rPr>
          <w:rFonts w:ascii="Times New Roman" w:hAnsi="Times New Roman"/>
        </w:rPr>
        <w:t>pre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zamestnancov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škôl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školských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zariadení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pre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iných</w:t>
      </w:r>
      <w:proofErr w:type="spellEnd"/>
    </w:p>
    <w:p w:rsidR="005D41AD" w:rsidRPr="005D41AD" w:rsidRDefault="005D41AD" w:rsidP="005D41AD">
      <w:pPr>
        <w:textAlignment w:val="baseline"/>
        <w:rPr>
          <w:rFonts w:ascii="Times New Roman" w:hAnsi="Times New Roman"/>
        </w:rPr>
      </w:pPr>
      <w:proofErr w:type="spellStart"/>
      <w:r w:rsidRPr="005D41AD">
        <w:rPr>
          <w:rFonts w:ascii="Times New Roman" w:hAnsi="Times New Roman"/>
        </w:rPr>
        <w:t>fyzických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dospelých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osôb</w:t>
      </w:r>
      <w:proofErr w:type="spellEnd"/>
      <w:r w:rsidRPr="005D41AD">
        <w:rPr>
          <w:rFonts w:ascii="Times New Roman" w:hAnsi="Times New Roman"/>
        </w:rPr>
        <w:t xml:space="preserve"> v </w:t>
      </w:r>
      <w:proofErr w:type="spellStart"/>
      <w:r w:rsidRPr="005D41AD">
        <w:rPr>
          <w:rFonts w:ascii="Times New Roman" w:hAnsi="Times New Roman"/>
        </w:rPr>
        <w:t>sume</w:t>
      </w:r>
      <w:proofErr w:type="spellEnd"/>
      <w:r w:rsidRPr="005D41AD">
        <w:rPr>
          <w:rFonts w:ascii="Times New Roman" w:hAnsi="Times New Roman"/>
        </w:rPr>
        <w:t xml:space="preserve"> 2,</w:t>
      </w:r>
      <w:proofErr w:type="gramStart"/>
      <w:r>
        <w:rPr>
          <w:rFonts w:ascii="Times New Roman" w:hAnsi="Times New Roman"/>
        </w:rPr>
        <w:t>4</w:t>
      </w:r>
      <w:r w:rsidRPr="005D41AD">
        <w:rPr>
          <w:rFonts w:ascii="Times New Roman" w:hAnsi="Times New Roman"/>
        </w:rPr>
        <w:t>0 €   -</w:t>
      </w:r>
      <w:proofErr w:type="gram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vyplývajúc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zo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zákona</w:t>
      </w:r>
      <w:proofErr w:type="spellEnd"/>
      <w:r w:rsidRPr="005D41AD">
        <w:rPr>
          <w:rFonts w:ascii="Times New Roman" w:hAnsi="Times New Roman"/>
        </w:rPr>
        <w:t xml:space="preserve"> č.</w:t>
      </w:r>
      <w:r w:rsidRPr="005D41AD">
        <w:rPr>
          <w:rFonts w:ascii="Georgia" w:hAnsi="Georgia"/>
        </w:rPr>
        <w:t xml:space="preserve"> </w:t>
      </w:r>
      <w:r w:rsidRPr="005D41AD">
        <w:rPr>
          <w:rFonts w:ascii="Times New Roman" w:hAnsi="Times New Roman"/>
        </w:rPr>
        <w:t>245/2008 Z. z.</w:t>
      </w:r>
    </w:p>
    <w:p w:rsidR="005D41AD" w:rsidRPr="005D41AD" w:rsidRDefault="005D41AD" w:rsidP="005D41AD">
      <w:pPr>
        <w:textAlignment w:val="baseline"/>
        <w:rPr>
          <w:rFonts w:ascii="Times New Roman" w:hAnsi="Times New Roman"/>
        </w:rPr>
      </w:pPr>
      <w:r w:rsidRPr="005D41AD">
        <w:rPr>
          <w:rFonts w:ascii="Times New Roman" w:hAnsi="Times New Roman"/>
        </w:rPr>
        <w:t xml:space="preserve">o </w:t>
      </w:r>
      <w:proofErr w:type="spellStart"/>
      <w:r w:rsidRPr="005D41AD">
        <w:rPr>
          <w:rFonts w:ascii="Times New Roman" w:hAnsi="Times New Roman"/>
        </w:rPr>
        <w:t>výchove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vzdelávaní</w:t>
      </w:r>
      <w:proofErr w:type="spellEnd"/>
      <w:r w:rsidRPr="005D41AD">
        <w:rPr>
          <w:rFonts w:ascii="Times New Roman" w:hAnsi="Times New Roman"/>
        </w:rPr>
        <w:t xml:space="preserve">. </w:t>
      </w:r>
    </w:p>
    <w:p w:rsidR="005D41AD" w:rsidRPr="005D41AD" w:rsidRDefault="005D41AD" w:rsidP="005D41AD">
      <w:pPr>
        <w:textAlignment w:val="baseline"/>
        <w:rPr>
          <w:rFonts w:ascii="Times New Roman" w:hAnsi="Times New Roman"/>
        </w:rPr>
      </w:pPr>
      <w:proofErr w:type="spellStart"/>
      <w:r w:rsidRPr="005D41AD">
        <w:rPr>
          <w:rFonts w:ascii="Times New Roman" w:hAnsi="Times New Roman"/>
          <w:szCs w:val="24"/>
        </w:rPr>
        <w:t>Výška</w:t>
      </w:r>
      <w:proofErr w:type="spellEnd"/>
      <w:r w:rsidRPr="005D41AD">
        <w:rPr>
          <w:rFonts w:ascii="Times New Roman" w:hAnsi="Times New Roman"/>
          <w:szCs w:val="24"/>
        </w:rPr>
        <w:t xml:space="preserve"> </w:t>
      </w:r>
      <w:proofErr w:type="spellStart"/>
      <w:r w:rsidRPr="005D41AD">
        <w:rPr>
          <w:rFonts w:ascii="Times New Roman" w:hAnsi="Times New Roman"/>
          <w:szCs w:val="24"/>
        </w:rPr>
        <w:t>stravného</w:t>
      </w:r>
      <w:proofErr w:type="spellEnd"/>
      <w:r w:rsidRPr="005D41AD">
        <w:rPr>
          <w:rFonts w:ascii="Times New Roman" w:hAnsi="Times New Roman"/>
          <w:szCs w:val="24"/>
        </w:rPr>
        <w:t xml:space="preserve"> v </w:t>
      </w:r>
      <w:proofErr w:type="spellStart"/>
      <w:r w:rsidRPr="005D41AD">
        <w:rPr>
          <w:rFonts w:ascii="Times New Roman" w:hAnsi="Times New Roman"/>
          <w:szCs w:val="24"/>
        </w:rPr>
        <w:t>školskej</w:t>
      </w:r>
      <w:proofErr w:type="spellEnd"/>
      <w:r w:rsidRPr="005D41AD">
        <w:rPr>
          <w:rFonts w:ascii="Times New Roman" w:hAnsi="Times New Roman"/>
          <w:szCs w:val="24"/>
        </w:rPr>
        <w:t xml:space="preserve"> </w:t>
      </w:r>
      <w:proofErr w:type="spellStart"/>
      <w:r w:rsidRPr="005D41AD">
        <w:rPr>
          <w:rFonts w:ascii="Times New Roman" w:hAnsi="Times New Roman"/>
          <w:szCs w:val="24"/>
        </w:rPr>
        <w:t>jedálni</w:t>
      </w:r>
      <w:proofErr w:type="spellEnd"/>
      <w:r w:rsidRPr="005D41AD">
        <w:rPr>
          <w:rFonts w:ascii="Times New Roman" w:hAnsi="Times New Roman"/>
          <w:szCs w:val="24"/>
        </w:rPr>
        <w:t xml:space="preserve"> </w:t>
      </w:r>
      <w:proofErr w:type="spellStart"/>
      <w:r w:rsidRPr="005D41AD">
        <w:rPr>
          <w:rFonts w:ascii="Times New Roman" w:hAnsi="Times New Roman"/>
          <w:szCs w:val="24"/>
        </w:rPr>
        <w:t>pre</w:t>
      </w:r>
      <w:proofErr w:type="spellEnd"/>
      <w:r w:rsidRPr="005D41AD">
        <w:rPr>
          <w:rFonts w:ascii="Times New Roman" w:hAnsi="Times New Roman"/>
          <w:szCs w:val="24"/>
        </w:rPr>
        <w:t xml:space="preserve"> </w:t>
      </w:r>
      <w:proofErr w:type="spellStart"/>
      <w:r w:rsidRPr="005D41AD">
        <w:rPr>
          <w:rFonts w:ascii="Times New Roman" w:hAnsi="Times New Roman"/>
        </w:rPr>
        <w:t>zamestnancov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škôl</w:t>
      </w:r>
      <w:proofErr w:type="spellEnd"/>
      <w:r w:rsidRPr="005D41AD">
        <w:rPr>
          <w:rFonts w:ascii="Times New Roman" w:hAnsi="Times New Roman"/>
        </w:rPr>
        <w:t xml:space="preserve"> a </w:t>
      </w:r>
      <w:proofErr w:type="spellStart"/>
      <w:r w:rsidRPr="005D41AD">
        <w:rPr>
          <w:rFonts w:ascii="Times New Roman" w:hAnsi="Times New Roman"/>
        </w:rPr>
        <w:t>školských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zariadení</w:t>
      </w:r>
      <w:proofErr w:type="spellEnd"/>
      <w:r w:rsidRPr="005D41AD">
        <w:rPr>
          <w:rFonts w:ascii="Times New Roman" w:hAnsi="Times New Roman"/>
        </w:rPr>
        <w:t xml:space="preserve"> </w:t>
      </w:r>
    </w:p>
    <w:p w:rsidR="005D41AD" w:rsidRPr="005D41AD" w:rsidRDefault="005D41AD" w:rsidP="005D41AD">
      <w:pPr>
        <w:textAlignment w:val="baseline"/>
        <w:rPr>
          <w:rFonts w:ascii="Times New Roman" w:hAnsi="Times New Roman"/>
          <w:szCs w:val="24"/>
        </w:rPr>
      </w:pPr>
      <w:proofErr w:type="gramStart"/>
      <w:r w:rsidRPr="005D41AD">
        <w:rPr>
          <w:rFonts w:ascii="Times New Roman" w:hAnsi="Times New Roman"/>
        </w:rPr>
        <w:t>a</w:t>
      </w:r>
      <w:proofErr w:type="gram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pre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iných</w:t>
      </w:r>
      <w:proofErr w:type="spellEnd"/>
      <w:r w:rsidRPr="005D41AD">
        <w:rPr>
          <w:rFonts w:ascii="Times New Roman" w:hAnsi="Times New Roman"/>
        </w:rPr>
        <w:t xml:space="preserve">   </w:t>
      </w:r>
      <w:proofErr w:type="spellStart"/>
      <w:r w:rsidRPr="005D41AD">
        <w:rPr>
          <w:rFonts w:ascii="Times New Roman" w:hAnsi="Times New Roman"/>
        </w:rPr>
        <w:t>fyzických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dospelých</w:t>
      </w:r>
      <w:proofErr w:type="spellEnd"/>
      <w:r w:rsidRPr="005D41AD">
        <w:rPr>
          <w:rFonts w:ascii="Times New Roman" w:hAnsi="Times New Roman"/>
        </w:rPr>
        <w:t xml:space="preserve"> </w:t>
      </w:r>
      <w:proofErr w:type="spellStart"/>
      <w:r w:rsidRPr="005D41AD">
        <w:rPr>
          <w:rFonts w:ascii="Times New Roman" w:hAnsi="Times New Roman"/>
        </w:rPr>
        <w:t>osôb</w:t>
      </w:r>
      <w:proofErr w:type="spellEnd"/>
      <w:r w:rsidRPr="005D41AD">
        <w:rPr>
          <w:rFonts w:ascii="Times New Roman" w:hAnsi="Times New Roman"/>
        </w:rPr>
        <w:t xml:space="preserve"> </w:t>
      </w:r>
      <w:r w:rsidRPr="005D41AD">
        <w:rPr>
          <w:rFonts w:ascii="Times New Roman" w:hAnsi="Times New Roman"/>
          <w:szCs w:val="24"/>
        </w:rPr>
        <w:t xml:space="preserve">v </w:t>
      </w:r>
      <w:proofErr w:type="spellStart"/>
      <w:r w:rsidRPr="005D41AD">
        <w:rPr>
          <w:rFonts w:ascii="Times New Roman" w:hAnsi="Times New Roman"/>
          <w:szCs w:val="24"/>
        </w:rPr>
        <w:t>spolu</w:t>
      </w:r>
      <w:proofErr w:type="spellEnd"/>
      <w:r w:rsidRPr="005D41AD">
        <w:rPr>
          <w:rFonts w:ascii="Times New Roman" w:hAnsi="Times New Roman"/>
          <w:szCs w:val="24"/>
        </w:rPr>
        <w:t xml:space="preserve"> </w:t>
      </w:r>
      <w:proofErr w:type="spellStart"/>
      <w:r w:rsidRPr="005D41AD">
        <w:rPr>
          <w:rFonts w:ascii="Times New Roman" w:hAnsi="Times New Roman"/>
          <w:szCs w:val="24"/>
        </w:rPr>
        <w:t>činí</w:t>
      </w:r>
      <w:proofErr w:type="spellEnd"/>
      <w:r w:rsidRPr="005D41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3,-</w:t>
      </w:r>
      <w:r w:rsidRPr="005D41AD">
        <w:rPr>
          <w:rFonts w:ascii="Times New Roman" w:hAnsi="Times New Roman"/>
          <w:szCs w:val="24"/>
        </w:rPr>
        <w:t xml:space="preserve"> € </w:t>
      </w:r>
      <w:proofErr w:type="spellStart"/>
      <w:r w:rsidRPr="005D41AD">
        <w:rPr>
          <w:rFonts w:ascii="Times New Roman" w:hAnsi="Times New Roman"/>
          <w:szCs w:val="24"/>
        </w:rPr>
        <w:t>od</w:t>
      </w:r>
      <w:proofErr w:type="spellEnd"/>
      <w:r w:rsidRPr="005D41AD">
        <w:rPr>
          <w:rFonts w:ascii="Times New Roman" w:hAnsi="Times New Roman"/>
          <w:szCs w:val="24"/>
        </w:rPr>
        <w:t xml:space="preserve"> 1.</w:t>
      </w:r>
      <w:r>
        <w:rPr>
          <w:rFonts w:ascii="Times New Roman" w:hAnsi="Times New Roman"/>
          <w:szCs w:val="24"/>
        </w:rPr>
        <w:t>mája</w:t>
      </w:r>
      <w:r w:rsidRPr="005D41AD">
        <w:rPr>
          <w:rFonts w:ascii="Times New Roman" w:hAnsi="Times New Roman"/>
          <w:szCs w:val="24"/>
        </w:rPr>
        <w:t xml:space="preserve"> 2023</w:t>
      </w:r>
    </w:p>
    <w:p w:rsidR="00596A00" w:rsidRDefault="00596A00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</w:p>
    <w:p w:rsidR="0010518A" w:rsidRPr="00D234E1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b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 xml:space="preserve">Uznesenie č. 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44</w:t>
      </w: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-OZ/20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23/2</w:t>
      </w:r>
    </w:p>
    <w:p w:rsidR="0010518A" w:rsidRPr="00D234E1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  <w:r w:rsidRPr="00D234E1"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---------------------------------</w:t>
      </w:r>
      <w:r>
        <w:rPr>
          <w:rFonts w:ascii="Times New Roman" w:eastAsia="Calibri" w:hAnsi="Times New Roman"/>
          <w:b/>
          <w:color w:val="auto"/>
          <w:szCs w:val="24"/>
          <w:lang w:val="sk-SK" w:eastAsia="en-US"/>
        </w:rPr>
        <w:t>-----</w:t>
      </w:r>
    </w:p>
    <w:p w:rsidR="0010518A" w:rsidRPr="005D41AD" w:rsidRDefault="0010518A" w:rsidP="0010518A">
      <w:pPr>
        <w:jc w:val="both"/>
        <w:textAlignment w:val="baseline"/>
      </w:pPr>
      <w:proofErr w:type="spellStart"/>
      <w:r w:rsidRPr="005D41AD">
        <w:t>Obecné</w:t>
      </w:r>
      <w:proofErr w:type="spellEnd"/>
      <w:r w:rsidRPr="005D41AD">
        <w:t xml:space="preserve"> </w:t>
      </w:r>
      <w:proofErr w:type="spellStart"/>
      <w:r w:rsidRPr="005D41AD">
        <w:t>zastupiteľstvo</w:t>
      </w:r>
      <w:proofErr w:type="spellEnd"/>
      <w:r w:rsidRPr="005D41AD">
        <w:t xml:space="preserve"> v </w:t>
      </w:r>
      <w:proofErr w:type="spellStart"/>
      <w:r w:rsidRPr="005D41AD">
        <w:t>Tomášikove</w:t>
      </w:r>
      <w:proofErr w:type="spellEnd"/>
    </w:p>
    <w:p w:rsidR="0010518A" w:rsidRDefault="0010518A" w:rsidP="0010518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s c h v a ľ u j e </w:t>
      </w:r>
    </w:p>
    <w:p w:rsidR="0010518A" w:rsidRDefault="0010518A" w:rsidP="0010518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vstupného do areálu kaštieľa minimálne 20,- Eur</w:t>
      </w:r>
    </w:p>
    <w:p w:rsidR="0010518A" w:rsidRDefault="0010518A" w:rsidP="0010518A">
      <w:pPr>
        <w:jc w:val="both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 xml:space="preserve">a pre skupiny 1,- Euro na jednu osobu. </w:t>
      </w:r>
    </w:p>
    <w:p w:rsidR="005D41AD" w:rsidRDefault="005D41AD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PhDr. Horváth Zoltán                                                                      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Rémay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</w:t>
      </w:r>
      <w:proofErr w:type="spellStart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>Csaba</w:t>
      </w:r>
      <w:proofErr w:type="spellEnd"/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                        </w:t>
      </w: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 xml:space="preserve">  starosta obce                                                                             zástupca starostu obce</w:t>
      </w: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jc w:val="both"/>
        <w:rPr>
          <w:rFonts w:ascii="Times New Roman" w:eastAsiaTheme="minorHAnsi" w:hAnsi="Times New Roman"/>
          <w:color w:val="auto"/>
          <w:szCs w:val="24"/>
          <w:lang w:val="sk-SK" w:eastAsia="en-US"/>
        </w:rPr>
      </w:pP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</w:r>
      <w:r w:rsidRPr="006A3683">
        <w:rPr>
          <w:rFonts w:ascii="Times New Roman" w:eastAsiaTheme="minorHAnsi" w:hAnsi="Times New Roman"/>
          <w:color w:val="auto"/>
          <w:szCs w:val="24"/>
          <w:lang w:val="sk-SK" w:eastAsia="en-US"/>
        </w:rPr>
        <w:tab/>
        <w:t>Overovatelia:</w:t>
      </w:r>
    </w:p>
    <w:p w:rsidR="0010518A" w:rsidRPr="006A3683" w:rsidRDefault="0010518A" w:rsidP="0010518A">
      <w:pPr>
        <w:widowControl/>
        <w:suppressAutoHyphens w:val="0"/>
        <w:overflowPunct/>
        <w:autoSpaceDE/>
        <w:autoSpaceDN/>
        <w:adjustRightInd/>
        <w:spacing w:after="200"/>
        <w:jc w:val="both"/>
        <w:rPr>
          <w:rFonts w:ascii="Times New Roman" w:eastAsia="Calibri" w:hAnsi="Times New Roman"/>
          <w:color w:val="auto"/>
          <w:szCs w:val="24"/>
          <w:lang w:val="sk-SK" w:eastAsia="en-US"/>
        </w:rPr>
      </w:pPr>
    </w:p>
    <w:p w:rsidR="0010518A" w:rsidRPr="00B63749" w:rsidRDefault="0010518A" w:rsidP="005D41AD">
      <w:pPr>
        <w:widowControl/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szCs w:val="24"/>
          <w:lang w:val="sk-SK"/>
        </w:rPr>
      </w:pPr>
    </w:p>
    <w:sectPr w:rsidR="0010518A" w:rsidRPr="00B6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30"/>
    <w:rsid w:val="0001425A"/>
    <w:rsid w:val="00090642"/>
    <w:rsid w:val="0010518A"/>
    <w:rsid w:val="001F64D9"/>
    <w:rsid w:val="002051CD"/>
    <w:rsid w:val="0032041E"/>
    <w:rsid w:val="0036646F"/>
    <w:rsid w:val="00384E2C"/>
    <w:rsid w:val="003C5934"/>
    <w:rsid w:val="003D7CE9"/>
    <w:rsid w:val="00504B2B"/>
    <w:rsid w:val="00596A00"/>
    <w:rsid w:val="005D41AD"/>
    <w:rsid w:val="005D780D"/>
    <w:rsid w:val="005E2197"/>
    <w:rsid w:val="006770A0"/>
    <w:rsid w:val="006F1CE3"/>
    <w:rsid w:val="009974C7"/>
    <w:rsid w:val="00B26C30"/>
    <w:rsid w:val="00B51DEF"/>
    <w:rsid w:val="00B63749"/>
    <w:rsid w:val="00C35DA4"/>
    <w:rsid w:val="00E6595D"/>
    <w:rsid w:val="00E95302"/>
    <w:rsid w:val="00F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C3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26C3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C3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26C3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val="hu-H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2023-05-10T11:21:00Z</dcterms:created>
  <dcterms:modified xsi:type="dcterms:W3CDTF">2023-06-12T11:53:00Z</dcterms:modified>
</cp:coreProperties>
</file>